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1" w:rsidRDefault="00A67316">
      <w:pPr>
        <w:pStyle w:val="a5"/>
        <w:framePr w:wrap="none" w:vAnchor="page" w:hAnchor="page" w:x="1957" w:y="338"/>
        <w:shd w:val="clear" w:color="auto" w:fill="auto"/>
        <w:spacing w:line="180" w:lineRule="exact"/>
      </w:pPr>
      <w:r>
        <w:t xml:space="preserve">Дата формирования 05.02.2019 16:27 </w:t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toigi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09" w:y="343"/>
        <w:shd w:val="clear" w:color="auto" w:fill="auto"/>
        <w:spacing w:line="180" w:lineRule="exact"/>
      </w:pPr>
      <w:r>
        <w:t>Страница 1 из 9</w:t>
      </w:r>
    </w:p>
    <w:p w:rsidR="00A06B51" w:rsidRDefault="00A67316">
      <w:pPr>
        <w:pStyle w:val="30"/>
        <w:framePr w:w="8582" w:h="14843" w:hRule="exact" w:wrap="none" w:vAnchor="page" w:hAnchor="page" w:x="1928" w:y="1111"/>
        <w:shd w:val="clear" w:color="auto" w:fill="auto"/>
        <w:spacing w:after="150" w:line="240" w:lineRule="exact"/>
        <w:ind w:left="60" w:right="1383"/>
      </w:pPr>
      <w:r>
        <w:t>Извещение о проведении торгов № 230119/0965367/01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Форма проведения торгов: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Сайт размещения извещения</w:t>
      </w:r>
      <w:r>
        <w:br/>
        <w:t>Количество лотов: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Дата создания извещения: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/>
      </w:pPr>
      <w:r>
        <w:t>Дата публикации извещения: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318"/>
      </w:pPr>
      <w:r>
        <w:t>Дата последнего изменения:</w:t>
      </w:r>
    </w:p>
    <w:p w:rsidR="00A06B51" w:rsidRDefault="00A67316">
      <w:pPr>
        <w:pStyle w:val="50"/>
        <w:framePr w:w="8582" w:h="14843" w:hRule="exact" w:wrap="none" w:vAnchor="page" w:hAnchor="page" w:x="1928" w:y="1111"/>
        <w:shd w:val="clear" w:color="auto" w:fill="auto"/>
        <w:spacing w:before="0" w:after="150" w:line="240" w:lineRule="exact"/>
      </w:pPr>
      <w:r>
        <w:t>Контактная информация организатора торгов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318"/>
        <w:ind w:left="3994"/>
      </w:pPr>
      <w:r>
        <w:t>КОМИТЕТ ПО УПРАВЛЕНИЮ</w:t>
      </w:r>
      <w:r>
        <w:br/>
        <w:t>МУНИЦИПАЛЬНЫМ ИМУЩЕСТВОМ</w:t>
      </w:r>
      <w:r>
        <w:br/>
        <w:t>КРАСНОАРМЕЙСКОЕО РАЙОНА</w:t>
      </w:r>
      <w:r>
        <w:br/>
        <w:t>САМАРСКОЙ ОБЛАСТИ</w:t>
      </w:r>
      <w:r>
        <w:br/>
        <w:t>Самарская область, муниципальный район</w:t>
      </w:r>
      <w:r>
        <w:br/>
        <w:t>Красноармейский, с. Красноармейское, пл.</w:t>
      </w:r>
      <w:r>
        <w:br/>
        <w:t>Центральная, д. 12</w:t>
      </w:r>
      <w:r>
        <w:br/>
        <w:t>8 (84675)22237</w:t>
      </w:r>
      <w:r>
        <w:br/>
        <w:t>8 (84675)22737</w:t>
      </w:r>
      <w:r>
        <w:br/>
      </w:r>
      <w:hyperlink r:id="rId7" w:history="1">
        <w:r>
          <w:rPr>
            <w:rStyle w:val="a3"/>
            <w:lang w:val="en-US" w:eastAsia="en-US" w:bidi="en-US"/>
          </w:rPr>
          <w:t>ErmoshkinaAS@Yandex.ru</w:t>
        </w:r>
      </w:hyperlink>
      <w:r>
        <w:rPr>
          <w:lang w:val="en-US" w:eastAsia="en-US" w:bidi="en-US"/>
        </w:rPr>
        <w:br/>
      </w:r>
      <w:r>
        <w:t>Ермошкина Анар Садыковна</w:t>
      </w:r>
    </w:p>
    <w:p w:rsidR="00A06B51" w:rsidRDefault="00A67316">
      <w:pPr>
        <w:pStyle w:val="50"/>
        <w:framePr w:w="8582" w:h="14843" w:hRule="exact" w:wrap="none" w:vAnchor="page" w:hAnchor="page" w:x="1928" w:y="1111"/>
        <w:shd w:val="clear" w:color="auto" w:fill="auto"/>
        <w:spacing w:before="0" w:after="307" w:line="240" w:lineRule="exact"/>
      </w:pPr>
      <w:r>
        <w:t>Условия проведения торгов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127" w:line="240" w:lineRule="exact"/>
      </w:pPr>
      <w:r>
        <w:t>Дата и время начала приема заявок:</w:t>
      </w:r>
      <w:r>
        <w:rPr>
          <w:rStyle w:val="41"/>
        </w:rPr>
        <w:t xml:space="preserve"> </w:t>
      </w:r>
      <w:r>
        <w:rPr>
          <w:rStyle w:val="42"/>
        </w:rPr>
        <w:t>29 01 2019 09 30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line="240" w:lineRule="exact"/>
      </w:pPr>
      <w:r>
        <w:t>Дата и время окончания приема</w:t>
      </w:r>
      <w:r>
        <w:rPr>
          <w:rStyle w:val="41"/>
        </w:rPr>
        <w:t xml:space="preserve"> </w:t>
      </w:r>
      <w:r w:rsidR="001C5BB9">
        <w:rPr>
          <w:rStyle w:val="42"/>
          <w:lang w:eastAsia="en-US" w:bidi="en-US"/>
        </w:rPr>
        <w:t xml:space="preserve">        0</w:t>
      </w:r>
      <w:r w:rsidRPr="001C5BB9">
        <w:rPr>
          <w:rStyle w:val="42"/>
          <w:lang w:eastAsia="en-US" w:bidi="en-US"/>
        </w:rPr>
        <w:t xml:space="preserve">1 </w:t>
      </w:r>
      <w:r>
        <w:rPr>
          <w:rStyle w:val="42"/>
        </w:rPr>
        <w:t>03 2019 12 00</w:t>
      </w:r>
    </w:p>
    <w:p w:rsidR="00A06B51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after="26" w:line="240" w:lineRule="exact"/>
      </w:pPr>
      <w:r>
        <w:t>заявок: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tabs>
          <w:tab w:val="left" w:pos="3974"/>
        </w:tabs>
        <w:spacing w:before="0" w:after="0" w:line="240" w:lineRule="exact"/>
        <w:jc w:val="both"/>
      </w:pPr>
      <w:r>
        <w:rPr>
          <w:rStyle w:val="21"/>
        </w:rPr>
        <w:t>Порядок и место подачи заявок:</w:t>
      </w:r>
      <w:r>
        <w:rPr>
          <w:rStyle w:val="22"/>
        </w:rPr>
        <w:tab/>
      </w:r>
      <w:r>
        <w:t>Заявки на участие в аукционе принимаются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0"/>
        <w:ind w:left="4020"/>
      </w:pPr>
      <w:r>
        <w:t>с 29 января 2019 года по 01 марта 2019 года в течении рабочего дня с 8.30 до 12.00 часов в помещении комитета по управлению муниципальным имуществом Красноармейского района по адресу: с. Красноармейское, пл. Центральная, д.12, 2 этаж, кабинеты 203, 204.</w:t>
      </w:r>
    </w:p>
    <w:p w:rsidR="001C5BB9" w:rsidRDefault="00A67316">
      <w:pPr>
        <w:pStyle w:val="40"/>
        <w:framePr w:w="8582" w:h="14843" w:hRule="exact" w:wrap="none" w:vAnchor="page" w:hAnchor="page" w:x="1928" w:y="1111"/>
        <w:shd w:val="clear" w:color="auto" w:fill="auto"/>
        <w:spacing w:before="0" w:line="254" w:lineRule="exact"/>
        <w:rPr>
          <w:rStyle w:val="41"/>
        </w:rPr>
      </w:pPr>
      <w:r>
        <w:t>Требования к содержанию и форме</w:t>
      </w:r>
      <w:r>
        <w:rPr>
          <w:rStyle w:val="41"/>
        </w:rPr>
        <w:t xml:space="preserve"> </w:t>
      </w:r>
      <w:r w:rsidR="000C052B">
        <w:t>заявок:</w:t>
      </w:r>
    </w:p>
    <w:p w:rsidR="00A06B51" w:rsidRDefault="000C052B">
      <w:pPr>
        <w:pStyle w:val="40"/>
        <w:framePr w:w="8582" w:h="14843" w:hRule="exact" w:wrap="none" w:vAnchor="page" w:hAnchor="page" w:x="1928" w:y="1111"/>
        <w:shd w:val="clear" w:color="auto" w:fill="auto"/>
        <w:spacing w:before="0" w:line="254" w:lineRule="exact"/>
      </w:pPr>
      <w:r>
        <w:rPr>
          <w:rStyle w:val="42"/>
        </w:rPr>
        <w:t xml:space="preserve">                                                                   </w:t>
      </w:r>
      <w:r w:rsidR="00A67316">
        <w:rPr>
          <w:rStyle w:val="42"/>
        </w:rPr>
        <w:t xml:space="preserve">к участию в аукционе допускаются физ. </w:t>
      </w:r>
    </w:p>
    <w:p w:rsidR="00A06B51" w:rsidRDefault="00A67316">
      <w:pPr>
        <w:pStyle w:val="20"/>
        <w:framePr w:w="8582" w:h="14843" w:hRule="exact" w:wrap="none" w:vAnchor="page" w:hAnchor="page" w:x="1928" w:y="1111"/>
        <w:shd w:val="clear" w:color="auto" w:fill="auto"/>
        <w:spacing w:before="0" w:after="0" w:line="418" w:lineRule="exact"/>
        <w:ind w:left="4020"/>
      </w:pPr>
      <w:r>
        <w:t>лица, юр. лица, ИИ и КФХ представившие документы в соответ. с перечнем указанным</w:t>
      </w:r>
    </w:p>
    <w:p w:rsidR="00A06B51" w:rsidRDefault="00A67316">
      <w:pPr>
        <w:pStyle w:val="40"/>
        <w:framePr w:wrap="none" w:vAnchor="page" w:hAnchor="page" w:x="1942" w:y="5061"/>
        <w:shd w:val="clear" w:color="auto" w:fill="auto"/>
        <w:spacing w:before="0" w:line="240" w:lineRule="exact"/>
      </w:pPr>
      <w:r>
        <w:t>Наименование организации: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 w:after="815" w:line="240" w:lineRule="exact"/>
      </w:pPr>
      <w:r>
        <w:t>Адрес: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Телефон: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Факс: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rPr>
          <w:lang w:val="en-US" w:eastAsia="en-US" w:bidi="en-US"/>
        </w:rPr>
        <w:t>E</w:t>
      </w:r>
      <w:r w:rsidRPr="001C5B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C5BB9">
        <w:rPr>
          <w:lang w:eastAsia="en-US" w:bidi="en-US"/>
        </w:rPr>
        <w:t>:</w:t>
      </w:r>
    </w:p>
    <w:p w:rsidR="00A06B51" w:rsidRDefault="00A67316">
      <w:pPr>
        <w:pStyle w:val="40"/>
        <w:framePr w:w="1978" w:h="2813" w:hRule="exact" w:wrap="none" w:vAnchor="page" w:hAnchor="page" w:x="1938" w:y="6679"/>
        <w:shd w:val="clear" w:color="auto" w:fill="auto"/>
        <w:spacing w:before="0"/>
      </w:pPr>
      <w:r>
        <w:t>Контактное лицо: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>
        <w:t xml:space="preserve">Открытый аукцион </w:t>
      </w:r>
      <w:r>
        <w:rPr>
          <w:lang w:val="en-US" w:eastAsia="en-US" w:bidi="en-US"/>
        </w:rPr>
        <w:t>http</w:t>
      </w:r>
      <w:r>
        <w:t xml:space="preserve">: </w:t>
      </w:r>
      <w:r w:rsidRPr="001C5BB9">
        <w:rPr>
          <w:lang w:eastAsia="en-US" w:bidi="en-US"/>
        </w:rPr>
        <w:t>//</w:t>
      </w:r>
      <w:r>
        <w:rPr>
          <w:lang w:val="en-US" w:eastAsia="en-US" w:bidi="en-US"/>
        </w:rPr>
        <w:t>torgi</w:t>
      </w:r>
      <w:r>
        <w:t xml:space="preserve">. </w:t>
      </w:r>
      <w:r>
        <w:rPr>
          <w:lang w:val="en-US" w:eastAsia="en-US" w:bidi="en-US"/>
        </w:rPr>
        <w:t>gov</w:t>
      </w:r>
      <w:r w:rsidRPr="001C5BB9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1C5BB9">
        <w:rPr>
          <w:lang w:eastAsia="en-US" w:bidi="en-US"/>
        </w:rPr>
        <w:t xml:space="preserve"> </w:t>
      </w:r>
      <w:r>
        <w:t>/</w:t>
      </w:r>
    </w:p>
    <w:p w:rsidR="00A06B51" w:rsidRDefault="0071456E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>
        <w:rPr>
          <w:lang w:eastAsia="en-US" w:bidi="en-US"/>
        </w:rPr>
        <w:t>2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23.01.2019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23.01.2019</w:t>
      </w:r>
    </w:p>
    <w:p w:rsidR="00A06B51" w:rsidRDefault="00A67316">
      <w:pPr>
        <w:pStyle w:val="20"/>
        <w:framePr w:w="2021" w:h="2534" w:hRule="exact" w:wrap="none" w:vAnchor="page" w:hAnchor="page" w:x="5922" w:y="1611"/>
        <w:shd w:val="clear" w:color="auto" w:fill="auto"/>
        <w:spacing w:before="0" w:after="0"/>
        <w:jc w:val="both"/>
      </w:pPr>
      <w:r w:rsidRPr="001C5BB9">
        <w:rPr>
          <w:lang w:eastAsia="en-US" w:bidi="en-US"/>
        </w:rPr>
        <w:t>05.02.2019</w:t>
      </w: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66" w:y="333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toigi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18" w:y="343"/>
        <w:shd w:val="clear" w:color="auto" w:fill="auto"/>
        <w:spacing w:line="180" w:lineRule="exact"/>
      </w:pPr>
      <w:r>
        <w:t>Страница 2 из 9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 xml:space="preserve">в сообщении, заявка на участие в аукционе по форме с указанием банковских реквизитов счета для возврата задатка; копии документов, удост. личность заявителя (для граждан); надлежащим образом заверенный перевод на рус. язык док-тов о гос. </w:t>
      </w:r>
      <w:r>
        <w:rPr>
          <w:lang w:val="en-US" w:eastAsia="en-US" w:bidi="en-US"/>
        </w:rPr>
        <w:t>per</w:t>
      </w:r>
      <w:r w:rsidRPr="001C5BB9">
        <w:rPr>
          <w:lang w:eastAsia="en-US" w:bidi="en-US"/>
        </w:rPr>
        <w:t xml:space="preserve">. </w:t>
      </w:r>
      <w:r>
        <w:t>юр. лица документы, подтверждающие внесение задатка. Один заявитель вправе подать только одну заявку на участие в аукционе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tabs>
          <w:tab w:val="left" w:pos="3982"/>
        </w:tabs>
        <w:spacing w:before="0" w:after="37" w:line="240" w:lineRule="exact"/>
        <w:jc w:val="both"/>
      </w:pPr>
      <w:r>
        <w:rPr>
          <w:rStyle w:val="21"/>
        </w:rPr>
        <w:t>Порядок проведения аукциона:</w:t>
      </w:r>
      <w:r>
        <w:rPr>
          <w:rStyle w:val="22"/>
        </w:rPr>
        <w:tab/>
      </w:r>
      <w:r>
        <w:t>До признания претендента участником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аукциона он имеет право посредством уведомления в письменной форме отозвать зарегистрированную заявку до 12 час.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01.03.2019 года. Если заявка отозвана до даты окончания приема заявок, задаток возвращается претенденту в течении трех банковских дней со дня регистрации отзыва заявки уведомления об отзыве заявки. В случае отзыва претендентом заявки позднее даты окончания приема заявок задаток возвращается в течении пяти банковских дней с даты подведения итогов аукциона.</w:t>
      </w:r>
    </w:p>
    <w:p w:rsidR="00A06B51" w:rsidRDefault="00A67316">
      <w:pPr>
        <w:pStyle w:val="40"/>
        <w:framePr w:w="8573" w:h="11625" w:hRule="exact" w:wrap="none" w:vAnchor="page" w:hAnchor="page" w:x="1933" w:y="1040"/>
        <w:shd w:val="clear" w:color="auto" w:fill="auto"/>
        <w:spacing w:before="0" w:after="211" w:line="240" w:lineRule="exact"/>
        <w:jc w:val="both"/>
      </w:pPr>
      <w:r>
        <w:t>Дата и время проведения аукциона:</w:t>
      </w:r>
      <w:r>
        <w:rPr>
          <w:rStyle w:val="41"/>
        </w:rPr>
        <w:t xml:space="preserve"> </w:t>
      </w:r>
      <w:r w:rsidR="000C052B">
        <w:rPr>
          <w:rStyle w:val="41"/>
        </w:rPr>
        <w:t xml:space="preserve">    </w:t>
      </w:r>
      <w:r w:rsidR="000C052B" w:rsidRPr="000C052B">
        <w:rPr>
          <w:rStyle w:val="42"/>
          <w:lang w:eastAsia="en-US" w:bidi="en-US"/>
        </w:rPr>
        <w:t>0</w:t>
      </w:r>
      <w:r w:rsidRPr="001C5BB9">
        <w:rPr>
          <w:rStyle w:val="42"/>
          <w:lang w:eastAsia="en-US" w:bidi="en-US"/>
        </w:rPr>
        <w:t xml:space="preserve">5 </w:t>
      </w:r>
      <w:r>
        <w:rPr>
          <w:rStyle w:val="42"/>
        </w:rPr>
        <w:t>03 2019 10 00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tabs>
          <w:tab w:val="left" w:pos="3982"/>
        </w:tabs>
        <w:spacing w:before="0" w:after="25" w:line="240" w:lineRule="exact"/>
        <w:jc w:val="both"/>
      </w:pPr>
      <w:r>
        <w:rPr>
          <w:rStyle w:val="21"/>
        </w:rPr>
        <w:t>Место проведения аукциона:</w:t>
      </w:r>
      <w:r>
        <w:rPr>
          <w:rStyle w:val="22"/>
        </w:rPr>
        <w:tab/>
      </w:r>
      <w:r>
        <w:t>Аукцион состоится 5 марта 2019 года</w:t>
      </w:r>
    </w:p>
    <w:p w:rsidR="00A06B51" w:rsidRDefault="00A67316">
      <w:pPr>
        <w:pStyle w:val="20"/>
        <w:framePr w:w="8573" w:h="11625" w:hRule="exact" w:wrap="none" w:vAnchor="page" w:hAnchor="page" w:x="1933" w:y="1040"/>
        <w:shd w:val="clear" w:color="auto" w:fill="auto"/>
        <w:spacing w:before="0" w:after="0"/>
        <w:ind w:left="4020"/>
      </w:pPr>
      <w:r>
        <w:t>в 10.00 часов в здании администрации района по адресу: с. Красноармейское,пл. Центральная, д. 12, малый зал.</w:t>
      </w:r>
    </w:p>
    <w:p w:rsidR="00A06B51" w:rsidRDefault="00A67316">
      <w:pPr>
        <w:pStyle w:val="24"/>
        <w:framePr w:wrap="none" w:vAnchor="page" w:hAnchor="page" w:x="1952" w:y="12933"/>
        <w:shd w:val="clear" w:color="auto" w:fill="auto"/>
        <w:spacing w:line="240" w:lineRule="exact"/>
      </w:pPr>
      <w:r>
        <w:t>Реестр изменений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550"/>
      </w:tblGrid>
      <w:tr w:rsidR="00A06B51">
        <w:trPr>
          <w:trHeight w:hRule="exact"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Дата и время изменения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5"/>
              </w:rPr>
              <w:t>Суть изменения</w:t>
            </w:r>
          </w:p>
        </w:tc>
      </w:tr>
      <w:tr w:rsidR="00A06B51">
        <w:trPr>
          <w:trHeight w:hRule="exact" w:val="111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51" w:rsidRDefault="00A67316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240" w:lineRule="exact"/>
            </w:pPr>
            <w:r>
              <w:rPr>
                <w:rStyle w:val="26"/>
              </w:rPr>
              <w:t>05.02.2019 16:25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51" w:rsidRDefault="00A67316" w:rsidP="0071456E">
            <w:pPr>
              <w:pStyle w:val="20"/>
              <w:framePr w:w="8530" w:h="1440" w:wrap="none" w:vAnchor="page" w:hAnchor="page" w:x="1976" w:y="13475"/>
              <w:shd w:val="clear" w:color="auto" w:fill="auto"/>
              <w:spacing w:before="0" w:after="0" w:line="360" w:lineRule="exact"/>
            </w:pPr>
            <w:r>
              <w:rPr>
                <w:rStyle w:val="26"/>
              </w:rPr>
              <w:t xml:space="preserve">Постановление Администрации м.р. Красноармейский Самарской области </w:t>
            </w:r>
            <w:r w:rsidR="007B2B9C">
              <w:rPr>
                <w:rStyle w:val="26"/>
              </w:rPr>
              <w:t xml:space="preserve"> № 90, </w:t>
            </w:r>
            <w:r>
              <w:rPr>
                <w:rStyle w:val="26"/>
              </w:rPr>
              <w:t>№ 91 от 04.02.2019 года</w:t>
            </w:r>
          </w:p>
        </w:tc>
      </w:tr>
    </w:tbl>
    <w:p w:rsidR="00A06B51" w:rsidRDefault="00A67316" w:rsidP="007B2B9C">
      <w:pPr>
        <w:pStyle w:val="24"/>
        <w:framePr w:wrap="none" w:vAnchor="page" w:hAnchor="page" w:x="1952" w:y="15136"/>
        <w:shd w:val="clear" w:color="auto" w:fill="auto"/>
        <w:spacing w:line="240" w:lineRule="auto"/>
      </w:pPr>
      <w:r>
        <w:t>Реестр разъяснений</w:t>
      </w:r>
    </w:p>
    <w:p w:rsidR="00A06B51" w:rsidRDefault="00A67316" w:rsidP="007B2B9C">
      <w:pPr>
        <w:pStyle w:val="50"/>
        <w:framePr w:wrap="none" w:vAnchor="page" w:hAnchor="page" w:x="1933" w:y="15679"/>
        <w:shd w:val="clear" w:color="auto" w:fill="auto"/>
        <w:spacing w:before="0" w:after="0" w:line="240" w:lineRule="auto"/>
        <w:jc w:val="both"/>
      </w:pPr>
      <w:r>
        <w:t>Запросов на разъяснение не поступало.</w:t>
      </w:r>
    </w:p>
    <w:p w:rsidR="00A06B51" w:rsidRDefault="00A06B51" w:rsidP="007B2B9C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72" w:y="335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24" w:y="340"/>
        <w:shd w:val="clear" w:color="auto" w:fill="auto"/>
        <w:spacing w:line="180" w:lineRule="exact"/>
      </w:pPr>
      <w:r>
        <w:t>Страница 4 из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699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6"/>
              </w:rPr>
              <w:t>Лот № 1</w:t>
            </w: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Статус: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Объявлен</w:t>
            </w: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509" w:lineRule="exact"/>
            </w:pPr>
            <w:r>
              <w:rPr>
                <w:rStyle w:val="28"/>
              </w:rPr>
              <w:t xml:space="preserve">Общая </w:t>
            </w:r>
            <w:r>
              <w:rPr>
                <w:rStyle w:val="27"/>
              </w:rPr>
              <w:t>информация по лоту: Тип торгов: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Аренда</w:t>
            </w: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Форма собственности:</w:t>
            </w:r>
          </w:p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Реквизиты решения о проведении торгов:</w:t>
            </w: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Неразграниченная</w:t>
            </w:r>
          </w:p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Администрация муниципального района Красноармейский Самарской области №</w:t>
            </w: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1355 от 21.12.2018 года</w:t>
            </w: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Кадастровый номер: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63:25:0906005:284</w:t>
            </w:r>
          </w:p>
        </w:tc>
      </w:tr>
      <w:tr w:rsidR="00A06B51">
        <w:trPr>
          <w:trHeight w:hRule="exact" w:val="845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Категория земель:</w:t>
            </w:r>
          </w:p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40" w:lineRule="exact"/>
            </w:pPr>
            <w:r>
              <w:rPr>
                <w:rStyle w:val="27"/>
              </w:rPr>
              <w:t>Вид разрешенного использования: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Земли населенных пунктов Объекты гаражного назначения</w:t>
            </w:r>
          </w:p>
        </w:tc>
      </w:tr>
      <w:tr w:rsidR="00A06B51">
        <w:trPr>
          <w:trHeight w:hRule="exact" w:val="394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Страна размещения: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РОССИЯ</w:t>
            </w: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Местоположение: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Самарская обл, Красноармейский р-н,</w:t>
            </w: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Кировский и, Молодежная ул, участок №6</w:t>
            </w:r>
          </w:p>
        </w:tc>
      </w:tr>
      <w:tr w:rsidR="00A06B51">
        <w:trPr>
          <w:trHeight w:hRule="exact" w:val="32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Размещение металлического гаража</w:t>
            </w:r>
          </w:p>
        </w:tc>
      </w:tr>
      <w:tr w:rsidR="00A06B51">
        <w:trPr>
          <w:trHeight w:hRule="exact" w:val="528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Детальное местоположение:</w:t>
            </w:r>
          </w:p>
        </w:tc>
        <w:tc>
          <w:tcPr>
            <w:tcW w:w="4699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участок №6. Размещение металлического</w:t>
            </w:r>
          </w:p>
        </w:tc>
      </w:tr>
      <w:tr w:rsidR="00A06B51">
        <w:trPr>
          <w:trHeight w:hRule="exact" w:val="29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10853" w:wrap="none" w:vAnchor="page" w:hAnchor="page" w:x="1939" w:y="1180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гаража</w:t>
            </w: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</w:pPr>
            <w:r>
              <w:rPr>
                <w:rStyle w:val="27"/>
              </w:rPr>
              <w:t>Площадь (Квадратный метр): Описание земельного участка: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26</w:t>
            </w: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Параметры разрешенного строительства объекта: Технические условия подключения объекта к сетям инженерно- технического обеспечения:</w:t>
            </w:r>
          </w:p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Срок аренды: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Лет: 30, месяцев: 0</w:t>
            </w: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Предмет торга:</w:t>
            </w:r>
          </w:p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180" w:after="0" w:line="240" w:lineRule="exact"/>
            </w:pPr>
            <w:r>
              <w:rPr>
                <w:rStyle w:val="27"/>
              </w:rPr>
              <w:t>Начальная цена в валюте лота: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10853" w:wrap="none" w:vAnchor="page" w:hAnchor="page" w:x="193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Ежегодная арендная плата 858 руб.</w:t>
            </w:r>
          </w:p>
        </w:tc>
      </w:tr>
    </w:tbl>
    <w:p w:rsidR="00A06B51" w:rsidRPr="006B57AB" w:rsidRDefault="00A67316" w:rsidP="006B57AB">
      <w:pPr>
        <w:pStyle w:val="a7"/>
        <w:framePr w:w="8746" w:h="391" w:hRule="exact" w:wrap="none" w:vAnchor="page" w:hAnchor="page" w:x="1891" w:y="12076"/>
        <w:shd w:val="clear" w:color="auto" w:fill="auto"/>
        <w:spacing w:line="240" w:lineRule="exact"/>
        <w:rPr>
          <w:b/>
        </w:rPr>
      </w:pPr>
      <w:r>
        <w:t>Ежемесячная начальная цена 1 кв.м</w:t>
      </w:r>
      <w:r w:rsidR="006B57AB">
        <w:t xml:space="preserve"> </w:t>
      </w:r>
      <w:r>
        <w:rPr>
          <w:rStyle w:val="a8"/>
          <w:lang w:val="ru-RU" w:eastAsia="ru-RU" w:bidi="ru-RU"/>
        </w:rPr>
        <w:t xml:space="preserve"> </w:t>
      </w:r>
      <w:r w:rsidR="0031549C">
        <w:rPr>
          <w:rStyle w:val="a8"/>
          <w:lang w:val="ru-RU" w:eastAsia="ru-RU" w:bidi="ru-RU"/>
        </w:rPr>
        <w:t xml:space="preserve"> </w:t>
      </w:r>
      <w:r w:rsidR="006B57AB">
        <w:rPr>
          <w:rStyle w:val="a8"/>
          <w:lang w:val="ru-RU" w:eastAsia="ru-RU" w:bidi="ru-RU"/>
        </w:rPr>
        <w:t xml:space="preserve">    </w:t>
      </w:r>
      <w:r w:rsidR="006B57AB" w:rsidRPr="006B57AB">
        <w:rPr>
          <w:rStyle w:val="a8"/>
          <w:b w:val="0"/>
          <w:lang w:val="ru-RU" w:eastAsia="ru-RU" w:bidi="ru-RU"/>
        </w:rPr>
        <w:t>33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699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валюте лота: Шаг аукциона:</w:t>
            </w: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26</w:t>
            </w: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Размер обеспечения: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20%</w:t>
            </w:r>
          </w:p>
        </w:tc>
      </w:tr>
      <w:tr w:rsidR="00A06B51">
        <w:trPr>
          <w:trHeight w:hRule="exact" w:val="2165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Размер задатка в валюте лота:</w:t>
            </w:r>
          </w:p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Порядок внесения и возврата задатка:</w:t>
            </w:r>
          </w:p>
        </w:tc>
        <w:tc>
          <w:tcPr>
            <w:tcW w:w="4699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408" w:lineRule="exact"/>
              <w:ind w:left="340"/>
            </w:pPr>
            <w:r>
              <w:rPr>
                <w:rStyle w:val="26"/>
              </w:rPr>
              <w:t>172 руб.</w:t>
            </w:r>
          </w:p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408" w:lineRule="exact"/>
              <w:ind w:left="340"/>
            </w:pPr>
            <w:r>
              <w:rPr>
                <w:rStyle w:val="26"/>
              </w:rPr>
              <w:t>Задаток перечисляется на расчетный счет Комитета по УФА Красноармейского района: р/счет № 40302810536015000029, БИК 043601001, ИНН 6375191298,</w:t>
            </w:r>
          </w:p>
        </w:tc>
      </w:tr>
      <w:tr w:rsidR="00A06B51">
        <w:trPr>
          <w:trHeight w:hRule="exact" w:val="28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381" w:h="3451" w:wrap="none" w:vAnchor="page" w:hAnchor="page" w:x="1939" w:y="12451"/>
              <w:rPr>
                <w:sz w:val="10"/>
                <w:szCs w:val="10"/>
              </w:rPr>
            </w:pPr>
          </w:p>
        </w:tc>
        <w:tc>
          <w:tcPr>
            <w:tcW w:w="4699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381" w:h="3451" w:wrap="none" w:vAnchor="page" w:hAnchor="page" w:x="1939" w:y="12451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КПП 637501001, ОКТМО 36626000,</w:t>
            </w: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53" w:y="335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05" w:y="335"/>
        <w:shd w:val="clear" w:color="auto" w:fill="auto"/>
        <w:spacing w:line="180" w:lineRule="exact"/>
      </w:pPr>
      <w:r>
        <w:t>Страница 5 из 9</w:t>
      </w:r>
    </w:p>
    <w:p w:rsidR="00A06B51" w:rsidRDefault="00A67316">
      <w:pPr>
        <w:pStyle w:val="40"/>
        <w:framePr w:w="3902" w:h="1421" w:hRule="exact" w:wrap="none" w:vAnchor="page" w:hAnchor="page" w:x="1919" w:y="3590"/>
        <w:shd w:val="clear" w:color="auto" w:fill="auto"/>
        <w:spacing w:before="0" w:after="108" w:line="240" w:lineRule="exact"/>
      </w:pPr>
      <w:r>
        <w:t>Права на участок, ограничения прав:</w:t>
      </w:r>
    </w:p>
    <w:p w:rsidR="00A06B51" w:rsidRDefault="00A67316">
      <w:pPr>
        <w:pStyle w:val="40"/>
        <w:framePr w:w="3902" w:h="1421" w:hRule="exact" w:wrap="none" w:vAnchor="page" w:hAnchor="page" w:x="1919" w:y="3590"/>
        <w:shd w:val="clear" w:color="auto" w:fill="auto"/>
        <w:spacing w:before="0" w:after="66" w:line="240" w:lineRule="exact"/>
      </w:pPr>
      <w:r>
        <w:t>Наличие фотографий:</w:t>
      </w:r>
    </w:p>
    <w:p w:rsidR="00A06B51" w:rsidRDefault="00A67316">
      <w:pPr>
        <w:pStyle w:val="40"/>
        <w:framePr w:w="3902" w:h="1421" w:hRule="exact" w:wrap="none" w:vAnchor="page" w:hAnchor="page" w:x="1919" w:y="3590"/>
        <w:shd w:val="clear" w:color="auto" w:fill="auto"/>
        <w:spacing w:before="0" w:line="293" w:lineRule="exact"/>
      </w:pPr>
      <w:r>
        <w:t>Дата, время и порядок осмотра земельного участка на местности:</w:t>
      </w:r>
    </w:p>
    <w:p w:rsidR="00A06B51" w:rsidRDefault="00A67316">
      <w:pPr>
        <w:pStyle w:val="20"/>
        <w:framePr w:w="8381" w:h="5433" w:hRule="exact" w:wrap="none" w:vAnchor="page" w:hAnchor="page" w:x="1939" w:y="1037"/>
        <w:shd w:val="clear" w:color="auto" w:fill="auto"/>
        <w:spacing w:before="0" w:after="0"/>
        <w:ind w:left="4000"/>
      </w:pPr>
      <w:r>
        <w:t>КБК -0. Отделение Самара г. Самара.</w:t>
      </w:r>
    </w:p>
    <w:p w:rsidR="00A06B51" w:rsidRDefault="00A67316">
      <w:pPr>
        <w:pStyle w:val="20"/>
        <w:framePr w:w="8381" w:h="5433" w:hRule="exact" w:wrap="none" w:vAnchor="page" w:hAnchor="page" w:x="1939" w:y="1037"/>
        <w:shd w:val="clear" w:color="auto" w:fill="auto"/>
        <w:spacing w:before="0" w:after="0"/>
        <w:ind w:left="4000"/>
      </w:pPr>
      <w:r>
        <w:t>В Течении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A06B51" w:rsidRDefault="00A67316">
      <w:pPr>
        <w:pStyle w:val="20"/>
        <w:framePr w:w="8381" w:h="5433" w:hRule="exact" w:wrap="none" w:vAnchor="page" w:hAnchor="page" w:x="1939" w:y="1037"/>
        <w:shd w:val="clear" w:color="auto" w:fill="auto"/>
        <w:spacing w:before="0" w:after="0"/>
        <w:ind w:left="4000"/>
      </w:pPr>
      <w:r>
        <w:t>Нет</w:t>
      </w:r>
    </w:p>
    <w:p w:rsidR="00A06B51" w:rsidRDefault="00A67316">
      <w:pPr>
        <w:pStyle w:val="20"/>
        <w:framePr w:w="8381" w:h="5433" w:hRule="exact" w:wrap="none" w:vAnchor="page" w:hAnchor="page" w:x="1939" w:y="1037"/>
        <w:shd w:val="clear" w:color="auto" w:fill="auto"/>
        <w:spacing w:before="0" w:after="0"/>
        <w:ind w:left="4000"/>
      </w:pPr>
      <w:r>
        <w:t>Нет</w:t>
      </w:r>
    </w:p>
    <w:p w:rsidR="00A06B51" w:rsidRDefault="00A67316">
      <w:pPr>
        <w:pStyle w:val="20"/>
        <w:framePr w:w="8381" w:h="5433" w:hRule="exact" w:wrap="none" w:vAnchor="page" w:hAnchor="page" w:x="1939" w:y="1037"/>
        <w:shd w:val="clear" w:color="auto" w:fill="auto"/>
        <w:spacing w:before="0" w:after="0"/>
        <w:ind w:left="4000"/>
      </w:pPr>
      <w:r>
        <w:t>Осмотр земельных участков проводится с 29 января 2019 года по 01 марта 2019 года до 12 час. Обращаться в комитет по управлению муниципальным имуществом Красноармейского района, кабинет 203.</w:t>
      </w: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63" w:y="335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15" w:y="340"/>
        <w:shd w:val="clear" w:color="auto" w:fill="auto"/>
        <w:spacing w:line="180" w:lineRule="exact"/>
      </w:pPr>
      <w:r>
        <w:t>Страница 6 из 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795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5"/>
              </w:rPr>
              <w:t>Лот № 2</w:t>
            </w: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Статус:</w:t>
            </w: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Объявлен</w:t>
            </w: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300" w:line="240" w:lineRule="exact"/>
            </w:pPr>
            <w:r>
              <w:rPr>
                <w:rStyle w:val="28"/>
              </w:rPr>
              <w:t>Общая информация по лоту: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300" w:after="0" w:line="240" w:lineRule="exact"/>
            </w:pPr>
            <w:r>
              <w:rPr>
                <w:rStyle w:val="27"/>
              </w:rPr>
              <w:t>Тип торгов: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Аренда</w:t>
            </w: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Форма собственности: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Реквизиты решения о проведении торгов:</w:t>
            </w: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Неразграниченная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Администрация муниципального района Красноармейский Самарской области № 13</w:t>
            </w: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от 14.01.2019 года</w:t>
            </w:r>
          </w:p>
        </w:tc>
      </w:tr>
      <w:tr w:rsidR="00A06B51">
        <w:trPr>
          <w:trHeight w:hRule="exact" w:val="398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Кадастровый номер: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63:25:0906005:283</w:t>
            </w:r>
          </w:p>
        </w:tc>
      </w:tr>
      <w:tr w:rsidR="00A06B51">
        <w:trPr>
          <w:trHeight w:hRule="exact" w:val="1248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</w:pPr>
            <w:r>
              <w:rPr>
                <w:rStyle w:val="27"/>
              </w:rPr>
              <w:t>Категория земель: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</w:pPr>
            <w:r>
              <w:rPr>
                <w:rStyle w:val="27"/>
              </w:rPr>
              <w:t>Вид разрешенного использования: Страна размещения: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Земли населенных пунктов Объекты гаражного назначения РОССИЯ</w:t>
            </w: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Местоположение:</w:t>
            </w: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Самарская обл, Красноармейский р-н,</w:t>
            </w: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Кировский п, Молодежная ул, участок № 8.</w:t>
            </w:r>
          </w:p>
        </w:tc>
      </w:tr>
      <w:tr w:rsidR="00A06B51">
        <w:trPr>
          <w:trHeight w:hRule="exact" w:val="326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Для размещения металлического гаража</w:t>
            </w: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Детальное местоположение:</w:t>
            </w: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участок № 8. Для размещения</w:t>
            </w:r>
          </w:p>
        </w:tc>
      </w:tr>
      <w:tr w:rsidR="00A06B51">
        <w:trPr>
          <w:trHeight w:hRule="exact" w:val="30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10862" w:wrap="none" w:vAnchor="page" w:hAnchor="page" w:x="1929" w:y="118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металлического гаража</w:t>
            </w: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</w:pPr>
            <w:r>
              <w:rPr>
                <w:rStyle w:val="27"/>
              </w:rPr>
              <w:t>Площадь (Квадратный метр): Описание земельного участка:</w:t>
            </w: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37</w:t>
            </w: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Параметры разрешенного строительства объекта: Технические условия подключения объекта к сетям инженерно- технического обеспечения: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Срок аренды: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Лет: 30, месяцев: 0</w:t>
            </w:r>
          </w:p>
        </w:tc>
      </w:tr>
      <w:tr w:rsidR="00A06B51">
        <w:trPr>
          <w:trHeight w:hRule="exact" w:val="80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Предмет торга:</w:t>
            </w:r>
          </w:p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180" w:after="0" w:line="240" w:lineRule="exact"/>
            </w:pPr>
            <w:r>
              <w:rPr>
                <w:rStyle w:val="27"/>
              </w:rPr>
              <w:t>Начальная цена в валюте лота: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10862" w:wrap="none" w:vAnchor="page" w:hAnchor="page" w:x="1929" w:y="1180"/>
              <w:shd w:val="clear" w:color="auto" w:fill="auto"/>
              <w:spacing w:before="0" w:after="0"/>
              <w:ind w:left="340"/>
            </w:pPr>
            <w:r>
              <w:rPr>
                <w:rStyle w:val="26"/>
              </w:rPr>
              <w:t>Ежегодная арендная плата 1 221 руб.</w:t>
            </w:r>
          </w:p>
        </w:tc>
      </w:tr>
    </w:tbl>
    <w:p w:rsidR="00A06B51" w:rsidRDefault="00A67316" w:rsidP="00853643">
      <w:pPr>
        <w:pStyle w:val="a7"/>
        <w:framePr w:w="7846" w:h="346" w:hRule="exact" w:wrap="none" w:vAnchor="page" w:hAnchor="page" w:x="1943" w:y="12095"/>
        <w:shd w:val="clear" w:color="auto" w:fill="auto"/>
        <w:spacing w:line="240" w:lineRule="exact"/>
      </w:pPr>
      <w:r>
        <w:t xml:space="preserve">Ежемесячная начальная цена 1 кв.м </w:t>
      </w:r>
      <w:r w:rsidR="00853643">
        <w:t xml:space="preserve">     </w:t>
      </w:r>
      <w:r w:rsidR="00853643">
        <w:rPr>
          <w:rStyle w:val="Corbel10pt2pt"/>
          <w:rFonts w:ascii="Times New Roman" w:hAnsi="Times New Roman" w:cs="Times New Roman"/>
        </w:rPr>
        <w:t>33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795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88" w:lineRule="exact"/>
            </w:pPr>
            <w:r>
              <w:rPr>
                <w:rStyle w:val="27"/>
              </w:rPr>
              <w:t>валюте лота: Шаг аукциона:</w:t>
            </w: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</w:pPr>
            <w:r>
              <w:rPr>
                <w:rStyle w:val="27"/>
              </w:rPr>
              <w:t>Размер обеспечения:</w:t>
            </w: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20%</w:t>
            </w:r>
          </w:p>
        </w:tc>
      </w:tr>
      <w:tr w:rsidR="00A06B51">
        <w:trPr>
          <w:trHeight w:hRule="exact" w:val="102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>Размер задатка в валюте лота:</w:t>
            </w:r>
          </w:p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180" w:after="0" w:line="288" w:lineRule="exact"/>
            </w:pPr>
            <w:r>
              <w:rPr>
                <w:rStyle w:val="27"/>
              </w:rPr>
              <w:t>Порядок внесения и возврата задатка:</w:t>
            </w:r>
          </w:p>
        </w:tc>
        <w:tc>
          <w:tcPr>
            <w:tcW w:w="4795" w:type="dxa"/>
            <w:shd w:val="clear" w:color="auto" w:fill="FFFFFF"/>
            <w:vAlign w:val="center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line="240" w:lineRule="exact"/>
              <w:ind w:left="340"/>
            </w:pPr>
            <w:r>
              <w:rPr>
                <w:rStyle w:val="26"/>
              </w:rPr>
              <w:t>244 руб.</w:t>
            </w:r>
          </w:p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180" w:after="0" w:line="240" w:lineRule="exact"/>
              <w:ind w:left="340"/>
            </w:pPr>
            <w:r>
              <w:rPr>
                <w:rStyle w:val="26"/>
              </w:rPr>
              <w:t>Задаток перечисляется на расчетный счет</w:t>
            </w:r>
          </w:p>
        </w:tc>
      </w:tr>
      <w:tr w:rsidR="00A06B51">
        <w:trPr>
          <w:trHeight w:hRule="exact" w:val="1142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3451" w:wrap="none" w:vAnchor="page" w:hAnchor="page" w:x="1929" w:y="1246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408" w:lineRule="exact"/>
              <w:ind w:left="340"/>
            </w:pPr>
            <w:r>
              <w:rPr>
                <w:rStyle w:val="26"/>
              </w:rPr>
              <w:t>Комитета по УФА Красноармейского района: р/счет № 40302810536015000029, БИК 043601001, ИНН 6375191298,</w:t>
            </w:r>
          </w:p>
        </w:tc>
      </w:tr>
      <w:tr w:rsidR="00A06B51">
        <w:trPr>
          <w:trHeight w:hRule="exact" w:val="28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477" w:h="3451" w:wrap="none" w:vAnchor="page" w:hAnchor="page" w:x="1929" w:y="12460"/>
              <w:rPr>
                <w:sz w:val="10"/>
                <w:szCs w:val="10"/>
              </w:rPr>
            </w:pPr>
          </w:p>
        </w:tc>
        <w:tc>
          <w:tcPr>
            <w:tcW w:w="4795" w:type="dxa"/>
            <w:shd w:val="clear" w:color="auto" w:fill="FFFFFF"/>
            <w:vAlign w:val="bottom"/>
          </w:tcPr>
          <w:p w:rsidR="00A06B51" w:rsidRDefault="00A67316">
            <w:pPr>
              <w:pStyle w:val="20"/>
              <w:framePr w:w="8477" w:h="3451" w:wrap="none" w:vAnchor="page" w:hAnchor="page" w:x="1929" w:y="12460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6"/>
              </w:rPr>
              <w:t>КПП 637501001, ОКТМО 36626000,</w:t>
            </w: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67316">
      <w:pPr>
        <w:pStyle w:val="a5"/>
        <w:framePr w:wrap="none" w:vAnchor="page" w:hAnchor="page" w:x="1963" w:y="335"/>
        <w:shd w:val="clear" w:color="auto" w:fill="auto"/>
        <w:spacing w:line="180" w:lineRule="exact"/>
      </w:pPr>
      <w:r>
        <w:lastRenderedPageBreak/>
        <w:t xml:space="preserve">Дата формирования 05.02.2019 16:27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1C5BB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torgi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C5BB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06B51" w:rsidRDefault="00A67316">
      <w:pPr>
        <w:pStyle w:val="a5"/>
        <w:framePr w:wrap="none" w:vAnchor="page" w:hAnchor="page" w:x="9115" w:y="335"/>
        <w:shd w:val="clear" w:color="auto" w:fill="auto"/>
        <w:spacing w:line="180" w:lineRule="exact"/>
      </w:pPr>
      <w:r>
        <w:t>Страница 7 из 9</w:t>
      </w:r>
    </w:p>
    <w:p w:rsidR="00A06B51" w:rsidRDefault="00A67316">
      <w:pPr>
        <w:pStyle w:val="40"/>
        <w:framePr w:w="3902" w:h="1421" w:hRule="exact" w:wrap="none" w:vAnchor="page" w:hAnchor="page" w:x="1929" w:y="3590"/>
        <w:shd w:val="clear" w:color="auto" w:fill="auto"/>
        <w:spacing w:before="0" w:after="108" w:line="240" w:lineRule="exact"/>
      </w:pPr>
      <w:r>
        <w:t>Права на участок, ограничения прав:</w:t>
      </w:r>
    </w:p>
    <w:p w:rsidR="00A06B51" w:rsidRDefault="00A67316">
      <w:pPr>
        <w:pStyle w:val="40"/>
        <w:framePr w:w="3902" w:h="1421" w:hRule="exact" w:wrap="none" w:vAnchor="page" w:hAnchor="page" w:x="1929" w:y="3590"/>
        <w:shd w:val="clear" w:color="auto" w:fill="auto"/>
        <w:spacing w:before="0" w:after="66" w:line="240" w:lineRule="exact"/>
      </w:pPr>
      <w:r>
        <w:t>Наличие фотографий:</w:t>
      </w:r>
    </w:p>
    <w:p w:rsidR="00A06B51" w:rsidRDefault="00A67316">
      <w:pPr>
        <w:pStyle w:val="40"/>
        <w:framePr w:w="3902" w:h="1421" w:hRule="exact" w:wrap="none" w:vAnchor="page" w:hAnchor="page" w:x="1929" w:y="3590"/>
        <w:shd w:val="clear" w:color="auto" w:fill="auto"/>
        <w:spacing w:before="0" w:line="293" w:lineRule="exact"/>
      </w:pPr>
      <w:r>
        <w:t>Дата, время и порядок осмотра земельного участка на местности:</w:t>
      </w:r>
    </w:p>
    <w:p w:rsidR="00A06B51" w:rsidRDefault="00A67316">
      <w:pPr>
        <w:pStyle w:val="20"/>
        <w:framePr w:w="8477" w:h="5433" w:hRule="exact" w:wrap="none" w:vAnchor="page" w:hAnchor="page" w:x="1929" w:y="1037"/>
        <w:shd w:val="clear" w:color="auto" w:fill="auto"/>
        <w:spacing w:before="0" w:after="0"/>
        <w:ind w:left="4020"/>
      </w:pPr>
      <w:r>
        <w:t>КБК -0. Отделение Самара г. Самара.</w:t>
      </w:r>
    </w:p>
    <w:p w:rsidR="00A06B51" w:rsidRDefault="00A67316">
      <w:pPr>
        <w:pStyle w:val="20"/>
        <w:framePr w:w="8477" w:h="5433" w:hRule="exact" w:wrap="none" w:vAnchor="page" w:hAnchor="page" w:x="1929" w:y="1037"/>
        <w:shd w:val="clear" w:color="auto" w:fill="auto"/>
        <w:spacing w:before="0" w:after="0"/>
        <w:ind w:left="4020"/>
      </w:pPr>
      <w:r>
        <w:t>В Течении трех рабочих дней со дня</w:t>
      </w:r>
      <w:r>
        <w:br/>
        <w:t>подписания протокола о результатах</w:t>
      </w:r>
      <w:r>
        <w:br/>
        <w:t>аукциона возвращаются задатки лицам,</w:t>
      </w:r>
      <w:r>
        <w:br/>
        <w:t>участвовавшим в аукционе, но не</w:t>
      </w:r>
      <w:r>
        <w:br/>
        <w:t>победившим в нем.</w:t>
      </w:r>
    </w:p>
    <w:p w:rsidR="00A06B51" w:rsidRDefault="00A67316">
      <w:pPr>
        <w:pStyle w:val="20"/>
        <w:framePr w:w="8477" w:h="5433" w:hRule="exact" w:wrap="none" w:vAnchor="page" w:hAnchor="page" w:x="1929" w:y="1037"/>
        <w:shd w:val="clear" w:color="auto" w:fill="auto"/>
        <w:spacing w:before="0" w:after="0"/>
        <w:ind w:left="4020"/>
      </w:pPr>
      <w:r>
        <w:t>Нет</w:t>
      </w:r>
    </w:p>
    <w:p w:rsidR="00A06B51" w:rsidRDefault="00A67316">
      <w:pPr>
        <w:pStyle w:val="20"/>
        <w:framePr w:w="8477" w:h="5433" w:hRule="exact" w:wrap="none" w:vAnchor="page" w:hAnchor="page" w:x="1929" w:y="1037"/>
        <w:shd w:val="clear" w:color="auto" w:fill="auto"/>
        <w:spacing w:before="0" w:after="0"/>
        <w:ind w:left="4020"/>
      </w:pPr>
      <w:r>
        <w:t>Нет</w:t>
      </w:r>
    </w:p>
    <w:p w:rsidR="00A06B51" w:rsidRDefault="00A67316">
      <w:pPr>
        <w:pStyle w:val="20"/>
        <w:framePr w:w="8477" w:h="5433" w:hRule="exact" w:wrap="none" w:vAnchor="page" w:hAnchor="page" w:x="1929" w:y="1037"/>
        <w:shd w:val="clear" w:color="auto" w:fill="auto"/>
        <w:spacing w:before="0" w:after="0"/>
        <w:ind w:left="4020"/>
      </w:pPr>
      <w:r>
        <w:t>Осмотр земельных участков проводится</w:t>
      </w:r>
      <w:r>
        <w:br/>
        <w:t>с 29 января 2019 года по 01 марта 2019</w:t>
      </w:r>
      <w:r>
        <w:br/>
        <w:t>года до 12 час. Обращаться в комитет по</w:t>
      </w:r>
      <w:r>
        <w:br/>
        <w:t>управлению муниципальным имуществом</w:t>
      </w:r>
      <w:r>
        <w:br/>
        <w:t>Красноармейского района, кабинет 203.</w:t>
      </w:r>
    </w:p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pStyle w:val="a5"/>
        <w:framePr w:wrap="none" w:vAnchor="page" w:hAnchor="page" w:x="9117" w:y="343"/>
        <w:shd w:val="clear" w:color="auto" w:fill="auto"/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886"/>
      </w:tblGrid>
      <w:tr w:rsidR="00A06B51">
        <w:trPr>
          <w:trHeight w:hRule="exact" w:val="36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180"/>
            </w:pPr>
          </w:p>
        </w:tc>
      </w:tr>
      <w:tr w:rsidR="00A06B51">
        <w:trPr>
          <w:trHeight w:hRule="exact" w:val="600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056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509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330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180" w:after="0" w:line="288" w:lineRule="exact"/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</w:p>
        </w:tc>
      </w:tr>
      <w:tr w:rsidR="00A06B51">
        <w:trPr>
          <w:trHeight w:hRule="exact" w:val="307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32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0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523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326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10440" w:wrap="none" w:vAnchor="page" w:hAnchor="page" w:x="1931" w:y="1178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418" w:lineRule="exact"/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187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88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 w:line="240" w:lineRule="exact"/>
              <w:ind w:left="340"/>
            </w:pPr>
          </w:p>
        </w:tc>
      </w:tr>
      <w:tr w:rsidR="00A06B51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18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</w:p>
        </w:tc>
      </w:tr>
      <w:tr w:rsidR="0071456E">
        <w:trPr>
          <w:trHeight w:hRule="exact" w:val="797"/>
        </w:trPr>
        <w:tc>
          <w:tcPr>
            <w:tcW w:w="3682" w:type="dxa"/>
            <w:shd w:val="clear" w:color="auto" w:fill="FFFFFF"/>
            <w:vAlign w:val="bottom"/>
          </w:tcPr>
          <w:p w:rsidR="0071456E" w:rsidRDefault="0071456E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180" w:after="0" w:line="240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71456E" w:rsidRDefault="0071456E">
            <w:pPr>
              <w:pStyle w:val="20"/>
              <w:framePr w:w="8568" w:h="10440" w:wrap="none" w:vAnchor="page" w:hAnchor="page" w:x="1931" w:y="1178"/>
              <w:shd w:val="clear" w:color="auto" w:fill="auto"/>
              <w:spacing w:before="0" w:after="0"/>
              <w:ind w:left="340"/>
            </w:pPr>
          </w:p>
        </w:tc>
      </w:tr>
    </w:tbl>
    <w:p w:rsidR="00A06B51" w:rsidRPr="00450C8E" w:rsidRDefault="00A06B51" w:rsidP="00450C8E">
      <w:pPr>
        <w:pStyle w:val="a7"/>
        <w:framePr w:w="8026" w:h="451" w:hRule="exact" w:wrap="none" w:vAnchor="page" w:hAnchor="page" w:x="1951" w:y="11671"/>
        <w:shd w:val="clear" w:color="auto" w:fill="auto"/>
        <w:spacing w:line="240" w:lineRule="exact"/>
        <w:rPr>
          <w:i w:val="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4886"/>
      </w:tblGrid>
      <w:tr w:rsidR="00A06B51">
        <w:trPr>
          <w:trHeight w:hRule="exact" w:val="581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88" w:lineRule="exact"/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</w:p>
        </w:tc>
      </w:tr>
      <w:tr w:rsidR="00A06B51">
        <w:trPr>
          <w:trHeight w:hRule="exact" w:val="418"/>
        </w:trPr>
        <w:tc>
          <w:tcPr>
            <w:tcW w:w="3682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</w:p>
        </w:tc>
      </w:tr>
      <w:tr w:rsidR="00A06B51">
        <w:trPr>
          <w:trHeight w:hRule="exact" w:val="2165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180" w:after="0" w:line="288" w:lineRule="exact"/>
            </w:pPr>
          </w:p>
        </w:tc>
        <w:tc>
          <w:tcPr>
            <w:tcW w:w="4886" w:type="dxa"/>
            <w:shd w:val="clear" w:color="auto" w:fill="FFFFFF"/>
            <w:vAlign w:val="center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408" w:lineRule="exact"/>
              <w:ind w:left="360"/>
            </w:pPr>
          </w:p>
        </w:tc>
      </w:tr>
      <w:tr w:rsidR="00A06B51">
        <w:trPr>
          <w:trHeight w:hRule="exact" w:val="413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3874" w:wrap="none" w:vAnchor="page" w:hAnchor="page" w:x="1931" w:y="12035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</w:p>
        </w:tc>
      </w:tr>
      <w:tr w:rsidR="00A06B51">
        <w:trPr>
          <w:trHeight w:hRule="exact" w:val="298"/>
        </w:trPr>
        <w:tc>
          <w:tcPr>
            <w:tcW w:w="3682" w:type="dxa"/>
            <w:shd w:val="clear" w:color="auto" w:fill="FFFFFF"/>
          </w:tcPr>
          <w:p w:rsidR="00A06B51" w:rsidRDefault="00A06B51">
            <w:pPr>
              <w:framePr w:w="8568" w:h="3874" w:wrap="none" w:vAnchor="page" w:hAnchor="page" w:x="1931" w:y="12035"/>
              <w:rPr>
                <w:sz w:val="10"/>
                <w:szCs w:val="10"/>
              </w:rPr>
            </w:pPr>
          </w:p>
        </w:tc>
        <w:tc>
          <w:tcPr>
            <w:tcW w:w="488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68" w:h="3874" w:wrap="none" w:vAnchor="page" w:hAnchor="page" w:x="1931" w:y="12035"/>
              <w:shd w:val="clear" w:color="auto" w:fill="auto"/>
              <w:spacing w:before="0" w:after="0" w:line="240" w:lineRule="exact"/>
              <w:ind w:left="360"/>
            </w:pPr>
          </w:p>
        </w:tc>
      </w:tr>
    </w:tbl>
    <w:p w:rsidR="00A06B51" w:rsidRDefault="00A06B51">
      <w:pPr>
        <w:rPr>
          <w:sz w:val="2"/>
          <w:szCs w:val="2"/>
        </w:rPr>
        <w:sectPr w:rsidR="00A06B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51" w:rsidRDefault="00A06B51">
      <w:pPr>
        <w:pStyle w:val="a5"/>
        <w:framePr w:wrap="none" w:vAnchor="page" w:hAnchor="page" w:x="1960" w:y="338"/>
        <w:shd w:val="clear" w:color="auto" w:fill="auto"/>
        <w:tabs>
          <w:tab w:val="left" w:pos="7147"/>
        </w:tabs>
        <w:spacing w:line="180" w:lineRule="exact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4646"/>
      </w:tblGrid>
      <w:tr w:rsidR="00A06B51">
        <w:trPr>
          <w:trHeight w:hRule="exact" w:val="2390"/>
        </w:trPr>
        <w:tc>
          <w:tcPr>
            <w:tcW w:w="3931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  <w:bookmarkStart w:id="0" w:name="_GoBack"/>
            <w:bookmarkEnd w:id="0"/>
          </w:p>
        </w:tc>
        <w:tc>
          <w:tcPr>
            <w:tcW w:w="4646" w:type="dxa"/>
            <w:shd w:val="clear" w:color="auto" w:fill="FFFFFF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/>
            </w:pPr>
          </w:p>
        </w:tc>
      </w:tr>
      <w:tr w:rsidR="00A06B51">
        <w:trPr>
          <w:trHeight w:hRule="exact" w:val="418"/>
        </w:trPr>
        <w:tc>
          <w:tcPr>
            <w:tcW w:w="3931" w:type="dxa"/>
            <w:shd w:val="clear" w:color="auto" w:fill="FFFFFF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</w:p>
        </w:tc>
        <w:tc>
          <w:tcPr>
            <w:tcW w:w="4646" w:type="dxa"/>
            <w:shd w:val="clear" w:color="auto" w:fill="FFFFFF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40" w:lineRule="exact"/>
            </w:pPr>
          </w:p>
        </w:tc>
      </w:tr>
      <w:tr w:rsidR="00A06B51">
        <w:trPr>
          <w:trHeight w:hRule="exact" w:val="2021"/>
        </w:trPr>
        <w:tc>
          <w:tcPr>
            <w:tcW w:w="3931" w:type="dxa"/>
            <w:shd w:val="clear" w:color="auto" w:fill="FFFFFF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 w:line="293" w:lineRule="exact"/>
            </w:pPr>
          </w:p>
        </w:tc>
        <w:tc>
          <w:tcPr>
            <w:tcW w:w="4646" w:type="dxa"/>
            <w:shd w:val="clear" w:color="auto" w:fill="FFFFFF"/>
            <w:vAlign w:val="bottom"/>
          </w:tcPr>
          <w:p w:rsidR="00A06B51" w:rsidRDefault="00A06B51">
            <w:pPr>
              <w:pStyle w:val="20"/>
              <w:framePr w:w="8578" w:h="4829" w:wrap="none" w:vAnchor="page" w:hAnchor="page" w:x="1927" w:y="1197"/>
              <w:shd w:val="clear" w:color="auto" w:fill="auto"/>
              <w:spacing w:before="0" w:after="0"/>
            </w:pPr>
          </w:p>
        </w:tc>
      </w:tr>
    </w:tbl>
    <w:p w:rsidR="00A06B51" w:rsidRDefault="00A06B51">
      <w:pPr>
        <w:rPr>
          <w:sz w:val="2"/>
          <w:szCs w:val="2"/>
        </w:rPr>
      </w:pPr>
    </w:p>
    <w:sectPr w:rsidR="00A06B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10" w:rsidRDefault="00311010">
      <w:r>
        <w:separator/>
      </w:r>
    </w:p>
  </w:endnote>
  <w:endnote w:type="continuationSeparator" w:id="0">
    <w:p w:rsidR="00311010" w:rsidRDefault="0031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10" w:rsidRDefault="00311010"/>
  </w:footnote>
  <w:footnote w:type="continuationSeparator" w:id="0">
    <w:p w:rsidR="00311010" w:rsidRDefault="00311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6B51"/>
    <w:rsid w:val="000C052B"/>
    <w:rsid w:val="001C5BB9"/>
    <w:rsid w:val="00303ECD"/>
    <w:rsid w:val="00311010"/>
    <w:rsid w:val="0031549C"/>
    <w:rsid w:val="00450C8E"/>
    <w:rsid w:val="006B57AB"/>
    <w:rsid w:val="0071456E"/>
    <w:rsid w:val="007B2B9C"/>
    <w:rsid w:val="00853643"/>
    <w:rsid w:val="00A06B51"/>
    <w:rsid w:val="00A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FB67-2EEC-4E71-9181-E3DFEE10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Подпись к таблице + Полужирный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orbel10pt2pt">
    <w:name w:val="Подпись к таблице + Corbel;10 pt;Не курсив;Интервал 2 pt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13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413" w:lineRule="exac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0C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C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ig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moshkinaAS@Yandex.ru" TargetMode="External"/><Relationship Id="rId12" Type="http://schemas.openxmlformats.org/officeDocument/2006/relationships/hyperlink" Target="http://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igi.gov.ru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Анара Ермошкина</cp:lastModifiedBy>
  <cp:revision>5</cp:revision>
  <cp:lastPrinted>2019-02-05T13:52:00Z</cp:lastPrinted>
  <dcterms:created xsi:type="dcterms:W3CDTF">2019-02-05T13:30:00Z</dcterms:created>
  <dcterms:modified xsi:type="dcterms:W3CDTF">2019-02-05T13:56:00Z</dcterms:modified>
</cp:coreProperties>
</file>