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281F" w:rsidRDefault="00956374" w:rsidP="00A9281F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A9281F" w:rsidRDefault="00A9281F" w:rsidP="0011713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46197" w:rsidRPr="0011713B" w:rsidRDefault="00946197" w:rsidP="0011713B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11713B">
        <w:rPr>
          <w:rFonts w:ascii="Times New Roman" w:hAnsi="Times New Roman"/>
          <w:b/>
          <w:sz w:val="28"/>
          <w:szCs w:val="28"/>
        </w:rPr>
        <w:t>АДМИНИСТРАЦИЯ</w:t>
      </w:r>
      <w:r w:rsidR="0011713B" w:rsidRPr="0011713B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11713B" w:rsidRPr="0011713B" w:rsidRDefault="00956374" w:rsidP="0011713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</w:t>
      </w:r>
      <w:r w:rsidR="00A9281F">
        <w:rPr>
          <w:rFonts w:ascii="Times New Roman" w:hAnsi="Times New Roman"/>
          <w:b/>
          <w:sz w:val="28"/>
          <w:szCs w:val="28"/>
        </w:rPr>
        <w:t>Я  КРАСНОАРМЕЙСКОЕ</w:t>
      </w:r>
      <w:proofErr w:type="gramEnd"/>
    </w:p>
    <w:p w:rsidR="00946197" w:rsidRPr="0011713B" w:rsidRDefault="00946197" w:rsidP="0011713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1713B">
        <w:rPr>
          <w:rFonts w:ascii="Times New Roman" w:hAnsi="Times New Roman"/>
          <w:b/>
          <w:sz w:val="28"/>
          <w:szCs w:val="28"/>
        </w:rPr>
        <w:t>МУНИЦИПАЛЬНОГО РАЙОНА КРАСНОАРМЕЙСКИЙ</w:t>
      </w:r>
    </w:p>
    <w:p w:rsidR="000D562E" w:rsidRPr="0011713B" w:rsidRDefault="000D562E" w:rsidP="0011713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1713B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946197" w:rsidRPr="0011713B" w:rsidRDefault="00946197" w:rsidP="0011713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1713B">
        <w:rPr>
          <w:rFonts w:ascii="Times New Roman" w:hAnsi="Times New Roman"/>
          <w:b/>
          <w:sz w:val="28"/>
          <w:szCs w:val="28"/>
        </w:rPr>
        <w:t>ПОСТАНОВЛЕНИЕ</w:t>
      </w:r>
    </w:p>
    <w:p w:rsidR="00DF124D" w:rsidRPr="0011713B" w:rsidRDefault="00234A85" w:rsidP="0011713B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700E83">
        <w:rPr>
          <w:rFonts w:ascii="Times New Roman" w:hAnsi="Times New Roman"/>
          <w:sz w:val="28"/>
          <w:szCs w:val="28"/>
        </w:rPr>
        <w:t xml:space="preserve"> </w:t>
      </w:r>
      <w:r w:rsidR="00330829">
        <w:rPr>
          <w:rFonts w:ascii="Times New Roman" w:hAnsi="Times New Roman"/>
          <w:sz w:val="28"/>
          <w:szCs w:val="28"/>
        </w:rPr>
        <w:t>_</w:t>
      </w:r>
      <w:proofErr w:type="gramEnd"/>
      <w:r w:rsidR="00330829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г. №</w:t>
      </w:r>
      <w:r w:rsidR="00330829">
        <w:rPr>
          <w:rFonts w:ascii="Times New Roman" w:hAnsi="Times New Roman"/>
          <w:sz w:val="28"/>
          <w:szCs w:val="28"/>
        </w:rPr>
        <w:t>__</w:t>
      </w:r>
    </w:p>
    <w:p w:rsidR="00BF27EE" w:rsidRPr="0011713B" w:rsidRDefault="00BF27EE" w:rsidP="0011713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30829" w:rsidRPr="00330829" w:rsidRDefault="00330829" w:rsidP="0033082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0829">
        <w:rPr>
          <w:rFonts w:ascii="Times New Roman" w:hAnsi="Times New Roman"/>
          <w:b/>
          <w:bCs/>
          <w:sz w:val="28"/>
          <w:szCs w:val="28"/>
        </w:rPr>
        <w:t xml:space="preserve">«Об утверждении Порядка предоставления  субсидий  за счёт средств бюджета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Красноармейское</w:t>
      </w:r>
      <w:r w:rsidRPr="0033082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Красноармейский Самарской области  гражданам, ведущим личное подсобное хозяйство на территории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Красноармейское</w:t>
      </w:r>
      <w:r w:rsidRPr="0033082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Красноармейский Самарской области, в целях возмещения затрат в связи с производством сельскохозяйственной продукции в части расходов на содержание </w:t>
      </w:r>
      <w:proofErr w:type="spellStart"/>
      <w:r w:rsidRPr="00330829">
        <w:rPr>
          <w:rFonts w:ascii="Times New Roman" w:hAnsi="Times New Roman"/>
          <w:b/>
          <w:bCs/>
          <w:sz w:val="28"/>
          <w:szCs w:val="28"/>
        </w:rPr>
        <w:t>коров</w:t>
      </w:r>
      <w:proofErr w:type="spellEnd"/>
      <w:r w:rsidRPr="00330829">
        <w:rPr>
          <w:rFonts w:ascii="Times New Roman" w:hAnsi="Times New Roman"/>
          <w:b/>
          <w:bCs/>
          <w:sz w:val="28"/>
          <w:szCs w:val="28"/>
        </w:rPr>
        <w:t>»</w:t>
      </w:r>
    </w:p>
    <w:p w:rsidR="00330829" w:rsidRPr="00330829" w:rsidRDefault="00330829" w:rsidP="00330829">
      <w:pPr>
        <w:ind w:left="-360" w:right="-4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0829" w:rsidRPr="00330829" w:rsidRDefault="00330829" w:rsidP="00330829">
      <w:pPr>
        <w:jc w:val="both"/>
        <w:rPr>
          <w:rFonts w:ascii="Times New Roman" w:hAnsi="Times New Roman"/>
          <w:sz w:val="28"/>
          <w:szCs w:val="28"/>
        </w:rPr>
      </w:pPr>
      <w:r w:rsidRPr="00330829">
        <w:rPr>
          <w:rFonts w:ascii="Times New Roman" w:hAnsi="Times New Roman"/>
          <w:sz w:val="28"/>
          <w:szCs w:val="28"/>
        </w:rPr>
        <w:t xml:space="preserve">            На основании Закона №131-ФЗ от 06.10.2003 «Об общих принципах организации местного самоуправления в Российской Федерации», Постановления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Красноармейское </w:t>
      </w:r>
      <w:r w:rsidRPr="0033082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176</w:t>
      </w:r>
      <w:r w:rsidRPr="00330829">
        <w:rPr>
          <w:rFonts w:ascii="Times New Roman" w:hAnsi="Times New Roman"/>
          <w:sz w:val="28"/>
          <w:szCs w:val="28"/>
        </w:rPr>
        <w:t xml:space="preserve"> от 28.12.2012г «Об установлении расходных обязательств сельского поселения </w:t>
      </w:r>
      <w:r>
        <w:rPr>
          <w:rFonts w:ascii="Times New Roman" w:hAnsi="Times New Roman"/>
          <w:sz w:val="28"/>
          <w:szCs w:val="28"/>
        </w:rPr>
        <w:t xml:space="preserve">Красноармейское </w:t>
      </w:r>
      <w:r w:rsidRPr="00330829">
        <w:rPr>
          <w:rFonts w:ascii="Times New Roman" w:hAnsi="Times New Roman"/>
          <w:sz w:val="28"/>
          <w:szCs w:val="28"/>
        </w:rPr>
        <w:t xml:space="preserve"> муниципального района Красноармейский  Самарской области о предоставлении из бюджета сельского поселения </w:t>
      </w:r>
      <w:r>
        <w:rPr>
          <w:rFonts w:ascii="Times New Roman" w:hAnsi="Times New Roman"/>
          <w:sz w:val="28"/>
          <w:szCs w:val="28"/>
        </w:rPr>
        <w:t xml:space="preserve">Красноармейское </w:t>
      </w:r>
      <w:r w:rsidRPr="00330829">
        <w:rPr>
          <w:rFonts w:ascii="Times New Roman" w:hAnsi="Times New Roman"/>
          <w:sz w:val="28"/>
          <w:szCs w:val="28"/>
        </w:rPr>
        <w:t xml:space="preserve">муниципального района Красноармейский Самарской области субсидии в целях возмещения затрат в связи с производством сельскохозяйственной продукции в части расходов на содержание </w:t>
      </w:r>
      <w:proofErr w:type="spellStart"/>
      <w:r w:rsidRPr="00330829">
        <w:rPr>
          <w:rFonts w:ascii="Times New Roman" w:hAnsi="Times New Roman"/>
          <w:sz w:val="28"/>
          <w:szCs w:val="28"/>
        </w:rPr>
        <w:t>коров</w:t>
      </w:r>
      <w:proofErr w:type="spellEnd"/>
      <w:r w:rsidRPr="00330829">
        <w:rPr>
          <w:rFonts w:ascii="Times New Roman" w:hAnsi="Times New Roman"/>
          <w:sz w:val="28"/>
          <w:szCs w:val="28"/>
        </w:rPr>
        <w:t xml:space="preserve">» и в соответствии с Уставом сельского поселения </w:t>
      </w:r>
      <w:r>
        <w:rPr>
          <w:rFonts w:ascii="Times New Roman" w:hAnsi="Times New Roman"/>
          <w:sz w:val="28"/>
          <w:szCs w:val="28"/>
        </w:rPr>
        <w:t>Красноармейское</w:t>
      </w:r>
      <w:r w:rsidRPr="00330829"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 Администрация сельского поселения </w:t>
      </w:r>
      <w:r>
        <w:rPr>
          <w:rFonts w:ascii="Times New Roman" w:hAnsi="Times New Roman"/>
          <w:sz w:val="28"/>
          <w:szCs w:val="28"/>
        </w:rPr>
        <w:t>Красноармейское</w:t>
      </w:r>
      <w:r w:rsidRPr="00330829"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</w:t>
      </w:r>
    </w:p>
    <w:p w:rsidR="00330829" w:rsidRPr="00CA756A" w:rsidRDefault="00330829" w:rsidP="00330829">
      <w:pPr>
        <w:jc w:val="both"/>
        <w:rPr>
          <w:sz w:val="28"/>
          <w:szCs w:val="28"/>
        </w:rPr>
      </w:pPr>
    </w:p>
    <w:p w:rsidR="00330829" w:rsidRPr="00CA756A" w:rsidRDefault="00330829" w:rsidP="00330829">
      <w:pPr>
        <w:jc w:val="both"/>
        <w:rPr>
          <w:b/>
          <w:bCs/>
          <w:sz w:val="28"/>
          <w:szCs w:val="28"/>
        </w:rPr>
      </w:pPr>
      <w:r w:rsidRPr="00CA756A">
        <w:rPr>
          <w:sz w:val="28"/>
          <w:szCs w:val="28"/>
        </w:rPr>
        <w:t xml:space="preserve">                                                       </w:t>
      </w:r>
      <w:r w:rsidRPr="00CA756A">
        <w:rPr>
          <w:b/>
          <w:bCs/>
          <w:sz w:val="28"/>
          <w:szCs w:val="28"/>
        </w:rPr>
        <w:t>ПОСТАНОВЛЯЕТ:</w:t>
      </w:r>
    </w:p>
    <w:p w:rsidR="00330829" w:rsidRPr="00CA756A" w:rsidRDefault="00330829" w:rsidP="00330829">
      <w:pPr>
        <w:jc w:val="both"/>
        <w:rPr>
          <w:sz w:val="28"/>
          <w:szCs w:val="28"/>
        </w:rPr>
      </w:pPr>
    </w:p>
    <w:p w:rsidR="00330829" w:rsidRPr="00CA756A" w:rsidRDefault="00330829" w:rsidP="00330829">
      <w:pPr>
        <w:pStyle w:val="ConsPlusTitle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Порядок предоставления  субсидий за счёт средств бюджета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Красноармейское</w:t>
      </w:r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Красноармейский Самарской области  гражданам, ведущим личное подсобное хозяйство на территории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Красноармейское</w:t>
      </w:r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Красноармейский Самарской области, в целях возмещения затрат в связи с производством сельскохозяйственной продукции в части расходов на содержание </w:t>
      </w:r>
      <w:proofErr w:type="spellStart"/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>коров</w:t>
      </w:r>
      <w:proofErr w:type="spellEnd"/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30829" w:rsidRPr="00CA756A" w:rsidRDefault="00330829" w:rsidP="00330829">
      <w:pPr>
        <w:pStyle w:val="ConsPlusTitle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утратившим силу   Постановление  Администрации сельского поселения </w:t>
      </w:r>
      <w:r w:rsidR="00487E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Красноармейское </w:t>
      </w:r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177</w:t>
      </w:r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28.12.2012 года «Об утверждении Порядка предоставления  субсидий  в 2013 году за счёт средств бюджета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Красноармейское</w:t>
      </w:r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Красноармейский Самарской области  гражданам, ведущим личное подсобное хозяйство на территории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Красноармейское</w:t>
      </w:r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Красноармейский Самарской области, в целях возмещения затрат в связи с производством сельскохозяйственной продукции в части расходов на содержание </w:t>
      </w:r>
      <w:proofErr w:type="spellStart"/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>коров</w:t>
      </w:r>
      <w:proofErr w:type="spellEnd"/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>»  с 01.01.2022 года.</w:t>
      </w:r>
    </w:p>
    <w:p w:rsidR="00330829" w:rsidRPr="00CA756A" w:rsidRDefault="00330829" w:rsidP="00330829">
      <w:pPr>
        <w:pStyle w:val="ConsPlusTitle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>Признать  утратившим</w:t>
      </w:r>
      <w:proofErr w:type="gramEnd"/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  Постановление Администрации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Красноармейское </w:t>
      </w:r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91</w:t>
      </w:r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28.12.2021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</w:t>
      </w:r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отдельные пункты постановления администрации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Красноармейское </w:t>
      </w:r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Красноармейский Самарской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01.01.2022 года.</w:t>
      </w:r>
    </w:p>
    <w:p w:rsidR="00330829" w:rsidRPr="00CA756A" w:rsidRDefault="00330829" w:rsidP="00330829">
      <w:pPr>
        <w:pStyle w:val="ConsPlusTitle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Знамя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труда </w:t>
      </w:r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proofErr w:type="gramEnd"/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в сети интернет на официальном сайте администрации муниципального района Красноармейский в разделе «Сельское поселение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Красноармейское</w:t>
      </w:r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330829" w:rsidRPr="00CA756A" w:rsidRDefault="00330829" w:rsidP="00330829">
      <w:pPr>
        <w:pStyle w:val="ConsPlusTitle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756A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C4C04" w:rsidRDefault="000C4C04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752A6" w:rsidRDefault="00BD5ED3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C4C3B">
        <w:rPr>
          <w:rFonts w:ascii="Times New Roman" w:hAnsi="Times New Roman"/>
          <w:sz w:val="28"/>
          <w:szCs w:val="28"/>
        </w:rPr>
        <w:t>а</w:t>
      </w:r>
      <w:r w:rsidR="00F752A6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F752A6" w:rsidRDefault="00F752A6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Красноармейское </w:t>
      </w:r>
      <w:r w:rsidR="0049225E" w:rsidRPr="0011713B">
        <w:rPr>
          <w:rFonts w:ascii="Times New Roman" w:hAnsi="Times New Roman"/>
          <w:sz w:val="28"/>
          <w:szCs w:val="28"/>
        </w:rPr>
        <w:t>м</w:t>
      </w:r>
      <w:r w:rsidR="006409CB" w:rsidRPr="0011713B">
        <w:rPr>
          <w:rFonts w:ascii="Times New Roman" w:hAnsi="Times New Roman"/>
          <w:sz w:val="28"/>
          <w:szCs w:val="28"/>
        </w:rPr>
        <w:t>униципального</w:t>
      </w:r>
      <w:r w:rsidR="0049225E" w:rsidRPr="0011713B">
        <w:rPr>
          <w:rFonts w:ascii="Times New Roman" w:hAnsi="Times New Roman"/>
          <w:sz w:val="28"/>
          <w:szCs w:val="28"/>
        </w:rPr>
        <w:t xml:space="preserve"> </w:t>
      </w:r>
    </w:p>
    <w:p w:rsidR="00F752A6" w:rsidRDefault="006409CB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1713B">
        <w:rPr>
          <w:rFonts w:ascii="Times New Roman" w:hAnsi="Times New Roman"/>
          <w:sz w:val="28"/>
          <w:szCs w:val="28"/>
        </w:rPr>
        <w:t xml:space="preserve">района Красноармейский                                      </w:t>
      </w:r>
      <w:r w:rsidR="00F752A6">
        <w:rPr>
          <w:rFonts w:ascii="Times New Roman" w:hAnsi="Times New Roman"/>
          <w:sz w:val="28"/>
          <w:szCs w:val="28"/>
        </w:rPr>
        <w:t xml:space="preserve">           </w:t>
      </w:r>
      <w:r w:rsidRPr="0011713B">
        <w:rPr>
          <w:rFonts w:ascii="Times New Roman" w:hAnsi="Times New Roman"/>
          <w:sz w:val="28"/>
          <w:szCs w:val="28"/>
        </w:rPr>
        <w:t xml:space="preserve">         </w:t>
      </w:r>
      <w:r w:rsidR="00BD5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C3B">
        <w:rPr>
          <w:rFonts w:ascii="Times New Roman" w:hAnsi="Times New Roman"/>
          <w:sz w:val="28"/>
          <w:szCs w:val="28"/>
        </w:rPr>
        <w:t>В.П.Харитонов</w:t>
      </w:r>
      <w:proofErr w:type="spellEnd"/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Pr="00487EB7" w:rsidRDefault="00330829" w:rsidP="00330829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EB7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30829" w:rsidRPr="00487EB7" w:rsidRDefault="00330829" w:rsidP="00330829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EB7">
        <w:rPr>
          <w:rFonts w:ascii="Times New Roman" w:hAnsi="Times New Roman"/>
          <w:b/>
          <w:bCs/>
          <w:sz w:val="28"/>
          <w:szCs w:val="28"/>
        </w:rPr>
        <w:t>предоставления  субсидий  за счёт средств бюджета сельского поселен</w:t>
      </w:r>
      <w:r w:rsidRPr="00487EB7">
        <w:rPr>
          <w:rFonts w:ascii="Times New Roman" w:hAnsi="Times New Roman"/>
          <w:b/>
          <w:bCs/>
          <w:sz w:val="28"/>
          <w:szCs w:val="28"/>
        </w:rPr>
        <w:t>ия Красноармейское</w:t>
      </w:r>
      <w:r w:rsidRPr="00487EB7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Красноармейский Самарской области  гражданам, ведущим личное подсобное хозяйство на территории сельского поселения </w:t>
      </w:r>
      <w:r w:rsidRPr="00487EB7">
        <w:rPr>
          <w:rFonts w:ascii="Times New Roman" w:hAnsi="Times New Roman"/>
          <w:b/>
          <w:bCs/>
          <w:sz w:val="28"/>
          <w:szCs w:val="28"/>
        </w:rPr>
        <w:t>Красноармейское</w:t>
      </w:r>
      <w:r w:rsidRPr="00487EB7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Красноармейский Самарской области, в целях возмещения затрат в связи с производством сельскохозяйственной продукции в части расходов на содержание </w:t>
      </w:r>
      <w:proofErr w:type="spellStart"/>
      <w:r w:rsidRPr="00487EB7">
        <w:rPr>
          <w:rFonts w:ascii="Times New Roman" w:hAnsi="Times New Roman"/>
          <w:b/>
          <w:bCs/>
          <w:sz w:val="28"/>
          <w:szCs w:val="28"/>
        </w:rPr>
        <w:t>коров</w:t>
      </w:r>
      <w:proofErr w:type="spellEnd"/>
    </w:p>
    <w:p w:rsidR="00330829" w:rsidRPr="00487EB7" w:rsidRDefault="00330829" w:rsidP="00330829">
      <w:pPr>
        <w:autoSpaceDE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 xml:space="preserve">1. Настоящий Порядок определяет механизм предоставления субсидий за счёт средств бюджета сельского поселения </w:t>
      </w:r>
      <w:r w:rsidRPr="00487EB7">
        <w:rPr>
          <w:rFonts w:ascii="Times New Roman" w:hAnsi="Times New Roman"/>
          <w:sz w:val="28"/>
          <w:szCs w:val="28"/>
        </w:rPr>
        <w:t>Красноармейское</w:t>
      </w:r>
      <w:r w:rsidRPr="00487EB7">
        <w:rPr>
          <w:rFonts w:ascii="Times New Roman" w:hAnsi="Times New Roman"/>
          <w:sz w:val="28"/>
          <w:szCs w:val="28"/>
        </w:rPr>
        <w:t xml:space="preserve">  муниципального  района  Красноармейский   Самарской области гражданам, ведущим личное подсобное хозяйство на территории сельского поселения </w:t>
      </w:r>
      <w:r w:rsidR="00487EB7">
        <w:rPr>
          <w:rFonts w:ascii="Times New Roman" w:hAnsi="Times New Roman"/>
          <w:sz w:val="28"/>
          <w:szCs w:val="28"/>
        </w:rPr>
        <w:t>Красноармейское</w:t>
      </w:r>
      <w:bookmarkStart w:id="0" w:name="_GoBack"/>
      <w:bookmarkEnd w:id="0"/>
      <w:r w:rsidRPr="00487EB7">
        <w:rPr>
          <w:rFonts w:ascii="Times New Roman" w:hAnsi="Times New Roman"/>
          <w:sz w:val="28"/>
          <w:szCs w:val="28"/>
        </w:rPr>
        <w:t xml:space="preserve"> муниципального района Красноармейский, в целях возмещения затрат в связи с производством сельскохозяйственной продукции в части расходов на содержание </w:t>
      </w:r>
      <w:proofErr w:type="spellStart"/>
      <w:r w:rsidRPr="00487EB7">
        <w:rPr>
          <w:rFonts w:ascii="Times New Roman" w:hAnsi="Times New Roman"/>
          <w:sz w:val="28"/>
          <w:szCs w:val="28"/>
        </w:rPr>
        <w:t>коров</w:t>
      </w:r>
      <w:proofErr w:type="spellEnd"/>
      <w:r w:rsidRPr="00487EB7">
        <w:rPr>
          <w:rFonts w:ascii="Times New Roman" w:hAnsi="Times New Roman"/>
          <w:sz w:val="28"/>
          <w:szCs w:val="28"/>
        </w:rPr>
        <w:t xml:space="preserve"> (далее – субсидия).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 xml:space="preserve">2. Субсидии предоставляются в соответствии со сводной бюджетной росписью сельского поселения </w:t>
      </w:r>
      <w:r w:rsidRPr="00487EB7">
        <w:rPr>
          <w:rFonts w:ascii="Times New Roman" w:hAnsi="Times New Roman"/>
          <w:sz w:val="28"/>
          <w:szCs w:val="28"/>
        </w:rPr>
        <w:t>Крас</w:t>
      </w:r>
      <w:r w:rsidR="00487EB7" w:rsidRPr="00487EB7">
        <w:rPr>
          <w:rFonts w:ascii="Times New Roman" w:hAnsi="Times New Roman"/>
          <w:sz w:val="28"/>
          <w:szCs w:val="28"/>
        </w:rPr>
        <w:t>ноармейское</w:t>
      </w:r>
      <w:r w:rsidRPr="00487EB7">
        <w:rPr>
          <w:rFonts w:ascii="Times New Roman" w:hAnsi="Times New Roman"/>
          <w:sz w:val="28"/>
          <w:szCs w:val="28"/>
        </w:rPr>
        <w:t xml:space="preserve"> муниципального района Красноармейский на соответствующий финансовый год в пределах лимитов бюджетных обязательств по предоставлению субсидий, утвержденных в установленном порядке администрацией муниципального района Красноармейский.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 xml:space="preserve">3. Субсидии предоставляются гражданам, ведущим личное подсобное хозяйство на территории сельского поселения </w:t>
      </w:r>
      <w:r w:rsidR="00487EB7" w:rsidRPr="00487EB7">
        <w:rPr>
          <w:rFonts w:ascii="Times New Roman" w:hAnsi="Times New Roman"/>
          <w:sz w:val="28"/>
          <w:szCs w:val="28"/>
        </w:rPr>
        <w:t>Красноармейское</w:t>
      </w:r>
      <w:r w:rsidRPr="00487EB7">
        <w:rPr>
          <w:rFonts w:ascii="Times New Roman" w:hAnsi="Times New Roman"/>
          <w:sz w:val="28"/>
          <w:szCs w:val="28"/>
        </w:rPr>
        <w:t xml:space="preserve">  муниципального района Красноармейский в соответствии с Федеральным </w:t>
      </w:r>
      <w:hyperlink r:id="rId8" w:history="1">
        <w:r w:rsidRPr="00487EB7">
          <w:rPr>
            <w:rStyle w:val="a6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87EB7">
        <w:rPr>
          <w:rFonts w:ascii="Times New Roman" w:hAnsi="Times New Roman"/>
          <w:sz w:val="28"/>
          <w:szCs w:val="28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</w:t>
      </w:r>
      <w:proofErr w:type="spellStart"/>
      <w:r w:rsidRPr="00487EB7">
        <w:rPr>
          <w:rFonts w:ascii="Times New Roman" w:hAnsi="Times New Roman"/>
          <w:sz w:val="28"/>
          <w:szCs w:val="28"/>
        </w:rPr>
        <w:t>коров</w:t>
      </w:r>
      <w:proofErr w:type="spellEnd"/>
      <w:r w:rsidRPr="00487EB7">
        <w:rPr>
          <w:rFonts w:ascii="Times New Roman" w:hAnsi="Times New Roman"/>
          <w:sz w:val="28"/>
          <w:szCs w:val="28"/>
        </w:rPr>
        <w:t>.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>4. Субсидии не предоставляются производителям: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 xml:space="preserve"> личное подсобное хозяйство которых не учтено в </w:t>
      </w:r>
      <w:proofErr w:type="spellStart"/>
      <w:r w:rsidRPr="00487EB7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87EB7">
        <w:rPr>
          <w:rFonts w:ascii="Times New Roman" w:hAnsi="Times New Roman"/>
          <w:sz w:val="28"/>
          <w:szCs w:val="28"/>
        </w:rPr>
        <w:t xml:space="preserve"> книге;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lastRenderedPageBreak/>
        <w:t xml:space="preserve">не имеющим поголовья </w:t>
      </w:r>
      <w:proofErr w:type="spellStart"/>
      <w:r w:rsidRPr="00487EB7">
        <w:rPr>
          <w:rFonts w:ascii="Times New Roman" w:hAnsi="Times New Roman"/>
          <w:sz w:val="28"/>
          <w:szCs w:val="28"/>
        </w:rPr>
        <w:t>коров</w:t>
      </w:r>
      <w:proofErr w:type="spellEnd"/>
      <w:r w:rsidRPr="00487EB7">
        <w:rPr>
          <w:rFonts w:ascii="Times New Roman" w:hAnsi="Times New Roman"/>
          <w:sz w:val="28"/>
          <w:szCs w:val="28"/>
        </w:rPr>
        <w:t xml:space="preserve"> на дату не позднее чем за 10 календарных дней до даты подачи производителем заявления о предоставлении субсидии.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 xml:space="preserve">5. Субсидии предоставляются производителям, соответствующим требованиям </w:t>
      </w:r>
      <w:hyperlink r:id="rId9" w:history="1">
        <w:r w:rsidRPr="00487EB7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пунктов </w:t>
        </w:r>
      </w:hyperlink>
      <w:r w:rsidRPr="00487EB7">
        <w:rPr>
          <w:rFonts w:ascii="Times New Roman" w:hAnsi="Times New Roman"/>
          <w:sz w:val="28"/>
          <w:szCs w:val="28"/>
        </w:rPr>
        <w:t xml:space="preserve">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</w:t>
      </w:r>
      <w:proofErr w:type="spellStart"/>
      <w:r w:rsidRPr="00487EB7">
        <w:rPr>
          <w:rFonts w:ascii="Times New Roman" w:hAnsi="Times New Roman"/>
          <w:sz w:val="28"/>
          <w:szCs w:val="28"/>
        </w:rPr>
        <w:t>коров</w:t>
      </w:r>
      <w:proofErr w:type="spellEnd"/>
      <w:r w:rsidRPr="00487EB7">
        <w:rPr>
          <w:rFonts w:ascii="Times New Roman" w:hAnsi="Times New Roman"/>
          <w:sz w:val="28"/>
          <w:szCs w:val="28"/>
        </w:rPr>
        <w:t xml:space="preserve"> (за исключением затрат, ранее возмещённых в соответствии с действующим законодательством).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>6. Субсидии предоставляются получателям при соблюдении ими следующих условий: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 xml:space="preserve"> отсутствия выявленных в ходе проверок, проводимых администрацией сельского поселения </w:t>
      </w:r>
      <w:r w:rsidR="00487EB7" w:rsidRPr="00487EB7">
        <w:rPr>
          <w:rFonts w:ascii="Times New Roman" w:hAnsi="Times New Roman"/>
          <w:sz w:val="28"/>
          <w:szCs w:val="28"/>
        </w:rPr>
        <w:t>Красноармейское</w:t>
      </w:r>
      <w:r w:rsidRPr="00487EB7">
        <w:rPr>
          <w:rFonts w:ascii="Times New Roman" w:hAnsi="Times New Roman"/>
          <w:sz w:val="28"/>
          <w:szCs w:val="28"/>
        </w:rPr>
        <w:t xml:space="preserve">  муниципального района Красноармейский (далее Администрация сельского поселения), недостоверных сведений в документах, представленных получателями в соответствии с </w:t>
      </w:r>
      <w:hyperlink r:id="rId10" w:history="1">
        <w:r w:rsidRPr="00487EB7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 w:rsidRPr="00487EB7">
        <w:rPr>
          <w:rFonts w:ascii="Times New Roman" w:hAnsi="Times New Roman"/>
          <w:sz w:val="28"/>
          <w:szCs w:val="28"/>
        </w:rPr>
        <w:t>8 настоящего Порядка, а также фактов неправомерного получения субсидии.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 xml:space="preserve">не снижение поголовья </w:t>
      </w:r>
      <w:proofErr w:type="spellStart"/>
      <w:r w:rsidRPr="00487EB7">
        <w:rPr>
          <w:rFonts w:ascii="Times New Roman" w:hAnsi="Times New Roman"/>
          <w:sz w:val="28"/>
          <w:szCs w:val="28"/>
        </w:rPr>
        <w:t>коров</w:t>
      </w:r>
      <w:proofErr w:type="spellEnd"/>
      <w:r w:rsidRPr="00487EB7">
        <w:rPr>
          <w:rFonts w:ascii="Times New Roman" w:hAnsi="Times New Roman"/>
          <w:sz w:val="28"/>
          <w:szCs w:val="28"/>
        </w:rPr>
        <w:t xml:space="preserve"> на текущий год по отношению к показателю по состоянию на момент предоставления заявления на получение субсидии в финансовом году, в котором была получена субсидия. 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>Исполнения соглашения, заключенного между Администрацией сельского поселения и получателем субсидий, о предоставлении субсидий, предусматривающего: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>Согласия получателей на осуществления Администрацией сельского поселения и органам государственного (муниципального) финансового контроля проверок соблюдения получателем субсидий условий, целей и порядка её предоставления.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 xml:space="preserve">7. Размер субсидии, предоставляемой получателю, определяется как произведение количества </w:t>
      </w:r>
      <w:proofErr w:type="spellStart"/>
      <w:r w:rsidRPr="00487EB7">
        <w:rPr>
          <w:rFonts w:ascii="Times New Roman" w:hAnsi="Times New Roman"/>
          <w:sz w:val="28"/>
          <w:szCs w:val="28"/>
        </w:rPr>
        <w:t>коров</w:t>
      </w:r>
      <w:proofErr w:type="spellEnd"/>
      <w:r w:rsidRPr="00487EB7">
        <w:rPr>
          <w:rFonts w:ascii="Times New Roman" w:hAnsi="Times New Roman"/>
          <w:sz w:val="28"/>
          <w:szCs w:val="28"/>
        </w:rPr>
        <w:t xml:space="preserve">, которые учтены в </w:t>
      </w:r>
      <w:proofErr w:type="spellStart"/>
      <w:r w:rsidRPr="00487EB7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87EB7">
        <w:rPr>
          <w:rFonts w:ascii="Times New Roman" w:hAnsi="Times New Roman"/>
          <w:sz w:val="28"/>
          <w:szCs w:val="28"/>
        </w:rPr>
        <w:t xml:space="preserve"> книге на дату не позднее чем за 30 календарных дней до даты подачи заявления на </w:t>
      </w:r>
      <w:r w:rsidRPr="00487EB7">
        <w:rPr>
          <w:rFonts w:ascii="Times New Roman" w:hAnsi="Times New Roman"/>
          <w:sz w:val="28"/>
          <w:szCs w:val="28"/>
        </w:rPr>
        <w:lastRenderedPageBreak/>
        <w:t>получение субсидии и ставки расчёта размера субсидии, утверждаемой администрацией сельского поселения.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>8. В целях получения субсидии производителем представляются не позднее 15 ноября текущего года в администрацию сельского поселения, следующие документы: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>заявление</w:t>
      </w:r>
      <w:r w:rsidRPr="00487E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87EB7">
        <w:rPr>
          <w:rFonts w:ascii="Times New Roman" w:hAnsi="Times New Roman"/>
          <w:sz w:val="28"/>
          <w:szCs w:val="28"/>
        </w:rPr>
        <w:t>о предоставлении субсидии с указанием почтового адреса и контактного телефона производителя;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>справка-расчёт о причитающейся производителю субсидии по форме согласно приложению 1 к настоящему Порядку;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 xml:space="preserve">копия паспорта производителя, заверенная главой сельского поселения </w:t>
      </w:r>
      <w:r w:rsidR="00487EB7" w:rsidRPr="00487EB7">
        <w:rPr>
          <w:rFonts w:ascii="Times New Roman" w:hAnsi="Times New Roman"/>
          <w:sz w:val="28"/>
          <w:szCs w:val="28"/>
        </w:rPr>
        <w:t>Красноармейское</w:t>
      </w:r>
      <w:r w:rsidRPr="00487EB7"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 или уполномоченными им лицами;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>копия документа с указанием номера счёта, открытого производителю в российской кредитной организации, заверенная производителем.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 xml:space="preserve">9. Администрация сельского поселения в целях предоставления субсидий осуществляет: 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 сельского поселения;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 xml:space="preserve">рассмотрение документов, предусмотренных </w:t>
      </w:r>
      <w:hyperlink r:id="rId11" w:history="1">
        <w:r w:rsidRPr="00487EB7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 w:rsidRPr="00487EB7">
        <w:rPr>
          <w:rFonts w:ascii="Times New Roman" w:hAnsi="Times New Roman"/>
          <w:sz w:val="28"/>
          <w:szCs w:val="28"/>
        </w:rPr>
        <w:t>8 настоящего Порядка, и принятие решения о предоставлении получателю субсидии или отказе в её предоставлении в течение  20  календарных дней со дня регистрации заявления о предоставлении субсидии.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lastRenderedPageBreak/>
        <w:t xml:space="preserve">несоответствие производителя требованиям </w:t>
      </w:r>
      <w:hyperlink r:id="rId12" w:history="1">
        <w:r w:rsidRPr="00487EB7">
          <w:rPr>
            <w:rStyle w:val="a6"/>
            <w:rFonts w:ascii="Times New Roman" w:hAnsi="Times New Roman"/>
            <w:color w:val="auto"/>
            <w:sz w:val="28"/>
            <w:szCs w:val="28"/>
          </w:rPr>
          <w:t>пунктов 3</w:t>
        </w:r>
      </w:hyperlink>
      <w:r w:rsidRPr="00487EB7">
        <w:rPr>
          <w:rFonts w:ascii="Times New Roman" w:hAnsi="Times New Roman"/>
          <w:sz w:val="28"/>
          <w:szCs w:val="28"/>
        </w:rPr>
        <w:t>, 4 настоящего Порядка;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 xml:space="preserve">отсутствие, недостаточность или использование администрацией сельского поселения в полном объёме лимитов бюджетных обязательств по предоставлению субсидий, утвержденных в установленном порядке администрацией сельского поселения; 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 xml:space="preserve">представление документов, указанных в </w:t>
      </w:r>
      <w:hyperlink r:id="rId13" w:history="1">
        <w:r w:rsidRPr="00487EB7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Pr="00487EB7">
        <w:rPr>
          <w:rFonts w:ascii="Times New Roman" w:hAnsi="Times New Roman"/>
          <w:sz w:val="28"/>
          <w:szCs w:val="28"/>
        </w:rPr>
        <w:t xml:space="preserve">8 настоящего Порядка, с нарушением сроков, установленных </w:t>
      </w:r>
      <w:hyperlink r:id="rId14" w:history="1">
        <w:r w:rsidRPr="00487EB7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 w:rsidRPr="00487EB7">
        <w:rPr>
          <w:rFonts w:ascii="Times New Roman" w:hAnsi="Times New Roman"/>
          <w:sz w:val="28"/>
          <w:szCs w:val="28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 xml:space="preserve"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форме), на основании соглашения, заключенного между Администрацией сельского поселения и получателем. 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5" w:history="1">
        <w:r w:rsidRPr="00487EB7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 w:rsidRPr="00487EB7">
        <w:rPr>
          <w:rFonts w:ascii="Times New Roman" w:hAnsi="Times New Roman"/>
          <w:sz w:val="28"/>
          <w:szCs w:val="28"/>
        </w:rPr>
        <w:t>8 настоящего Порядка.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>10. Администрация сельского поселения вправе привлекать кредитные организации для перечисления получателям субсидий при условии заключения соглашения администрации сельского поселения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 xml:space="preserve">11. В случае нарушения получателем условий, предусмотренных </w:t>
      </w:r>
      <w:hyperlink r:id="rId16" w:history="1">
        <w:r w:rsidRPr="00487EB7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 w:rsidRPr="00487EB7">
        <w:rPr>
          <w:rFonts w:ascii="Times New Roman" w:hAnsi="Times New Roman"/>
          <w:sz w:val="28"/>
          <w:szCs w:val="28"/>
        </w:rPr>
        <w:t xml:space="preserve">6 настоящего Порядка, получатель обязан в течение 10 календарных дней со дня получения письменного требования администрации сельского поселения о возврате субсидии или её части возвратить в доход бюджета </w:t>
      </w:r>
      <w:r w:rsidRPr="00487EB7">
        <w:rPr>
          <w:rFonts w:ascii="Times New Roman" w:hAnsi="Times New Roman"/>
          <w:sz w:val="28"/>
          <w:szCs w:val="28"/>
        </w:rPr>
        <w:lastRenderedPageBreak/>
        <w:t>администрации сельского поселения предоставленную субсидию или её часть, полученную неправомерно.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>В случае если субсидия или её часть не возвращена в установленный срок, она взыскивается в доход бюджета администрации сельского поселения в порядке, установленном действующим законодательством.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 xml:space="preserve">12. Администрация сельского поселения осуществляет обязательную проверку соблюдений условий, целей и порядок предоставления субсидий их получателями. 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 xml:space="preserve">Органы государственного (муниципального) финансового контроля при проведениях ревизий (проверок) осуществляют проверку соблюдений условий, целей и порядка предоставления субсидий их получателями. </w:t>
      </w:r>
    </w:p>
    <w:p w:rsidR="00330829" w:rsidRPr="00487EB7" w:rsidRDefault="00330829" w:rsidP="00330829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B7">
        <w:rPr>
          <w:rFonts w:ascii="Times New Roman" w:hAnsi="Times New Roman"/>
          <w:sz w:val="28"/>
          <w:szCs w:val="28"/>
        </w:rPr>
        <w:t xml:space="preserve">13. Контроль за целевым предоставлением субсидий осуществляется администрацией сельского поселения. </w:t>
      </w:r>
    </w:p>
    <w:p w:rsidR="00330829" w:rsidRPr="00487EB7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Pr="00487EB7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829" w:rsidRPr="00487EB7" w:rsidRDefault="00330829" w:rsidP="008B6780">
      <w:pPr>
        <w:pStyle w:val="ae"/>
        <w:jc w:val="both"/>
        <w:rPr>
          <w:rFonts w:ascii="Times New Roman" w:hAnsi="Times New Roman"/>
          <w:sz w:val="28"/>
          <w:szCs w:val="28"/>
        </w:rPr>
      </w:pPr>
    </w:p>
    <w:sectPr w:rsidR="00330829" w:rsidRPr="00487EB7" w:rsidSect="008A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754A" w:rsidRDefault="00B0754A" w:rsidP="002C6D4E">
      <w:r>
        <w:separator/>
      </w:r>
    </w:p>
  </w:endnote>
  <w:endnote w:type="continuationSeparator" w:id="0">
    <w:p w:rsidR="00B0754A" w:rsidRDefault="00B0754A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754A" w:rsidRDefault="00B0754A" w:rsidP="002C6D4E">
      <w:r>
        <w:separator/>
      </w:r>
    </w:p>
  </w:footnote>
  <w:footnote w:type="continuationSeparator" w:id="0">
    <w:p w:rsidR="00B0754A" w:rsidRDefault="00B0754A" w:rsidP="002C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9C166A7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5C7595E"/>
    <w:multiLevelType w:val="hybridMultilevel"/>
    <w:tmpl w:val="2398C574"/>
    <w:lvl w:ilvl="0" w:tplc="6890D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078E"/>
    <w:multiLevelType w:val="hybridMultilevel"/>
    <w:tmpl w:val="D454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F6946B8"/>
    <w:multiLevelType w:val="hybridMultilevel"/>
    <w:tmpl w:val="F508CAD2"/>
    <w:lvl w:ilvl="0" w:tplc="B5483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510B07"/>
    <w:multiLevelType w:val="hybridMultilevel"/>
    <w:tmpl w:val="9F24A0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991AE4"/>
    <w:multiLevelType w:val="hybridMultilevel"/>
    <w:tmpl w:val="FFAC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DEE"/>
    <w:rsid w:val="000012C3"/>
    <w:rsid w:val="00002DA5"/>
    <w:rsid w:val="00005CDC"/>
    <w:rsid w:val="00007604"/>
    <w:rsid w:val="0000773A"/>
    <w:rsid w:val="00012585"/>
    <w:rsid w:val="0001402E"/>
    <w:rsid w:val="00014567"/>
    <w:rsid w:val="00017AF8"/>
    <w:rsid w:val="00020417"/>
    <w:rsid w:val="000209A6"/>
    <w:rsid w:val="00024557"/>
    <w:rsid w:val="000259C0"/>
    <w:rsid w:val="000302AD"/>
    <w:rsid w:val="00031B90"/>
    <w:rsid w:val="0003297F"/>
    <w:rsid w:val="00036206"/>
    <w:rsid w:val="000365C7"/>
    <w:rsid w:val="00042262"/>
    <w:rsid w:val="00044777"/>
    <w:rsid w:val="0004689E"/>
    <w:rsid w:val="0005368C"/>
    <w:rsid w:val="0005430B"/>
    <w:rsid w:val="000661EA"/>
    <w:rsid w:val="00076DD9"/>
    <w:rsid w:val="0007737A"/>
    <w:rsid w:val="0007756A"/>
    <w:rsid w:val="000825D0"/>
    <w:rsid w:val="00084031"/>
    <w:rsid w:val="000871AB"/>
    <w:rsid w:val="00092EE4"/>
    <w:rsid w:val="00096AE1"/>
    <w:rsid w:val="000A2EE4"/>
    <w:rsid w:val="000A3EA7"/>
    <w:rsid w:val="000A71EB"/>
    <w:rsid w:val="000B0EE3"/>
    <w:rsid w:val="000B236D"/>
    <w:rsid w:val="000B25A1"/>
    <w:rsid w:val="000B35B1"/>
    <w:rsid w:val="000B4FFA"/>
    <w:rsid w:val="000B5606"/>
    <w:rsid w:val="000C4690"/>
    <w:rsid w:val="000C4C04"/>
    <w:rsid w:val="000C4C3B"/>
    <w:rsid w:val="000C50EA"/>
    <w:rsid w:val="000C6CBA"/>
    <w:rsid w:val="000C76F8"/>
    <w:rsid w:val="000D0D35"/>
    <w:rsid w:val="000D3C7E"/>
    <w:rsid w:val="000D4BD7"/>
    <w:rsid w:val="000D4F7E"/>
    <w:rsid w:val="000D52B3"/>
    <w:rsid w:val="000D562E"/>
    <w:rsid w:val="000D5D1B"/>
    <w:rsid w:val="000D7221"/>
    <w:rsid w:val="000E1360"/>
    <w:rsid w:val="000E2427"/>
    <w:rsid w:val="000F023F"/>
    <w:rsid w:val="000F1663"/>
    <w:rsid w:val="000F2DA8"/>
    <w:rsid w:val="00100947"/>
    <w:rsid w:val="001011F6"/>
    <w:rsid w:val="00105354"/>
    <w:rsid w:val="00105360"/>
    <w:rsid w:val="0010639A"/>
    <w:rsid w:val="00107894"/>
    <w:rsid w:val="00110717"/>
    <w:rsid w:val="00112516"/>
    <w:rsid w:val="0011713B"/>
    <w:rsid w:val="00120E14"/>
    <w:rsid w:val="001224A2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05EF"/>
    <w:rsid w:val="001530BC"/>
    <w:rsid w:val="00153C19"/>
    <w:rsid w:val="0016018A"/>
    <w:rsid w:val="001608D2"/>
    <w:rsid w:val="00161713"/>
    <w:rsid w:val="00161E39"/>
    <w:rsid w:val="0016211B"/>
    <w:rsid w:val="00162F1D"/>
    <w:rsid w:val="001644C8"/>
    <w:rsid w:val="00164B06"/>
    <w:rsid w:val="001661BA"/>
    <w:rsid w:val="00167348"/>
    <w:rsid w:val="00176C77"/>
    <w:rsid w:val="00177D9A"/>
    <w:rsid w:val="00184C96"/>
    <w:rsid w:val="00185783"/>
    <w:rsid w:val="00187751"/>
    <w:rsid w:val="00195507"/>
    <w:rsid w:val="00195B32"/>
    <w:rsid w:val="001A1458"/>
    <w:rsid w:val="001A6E02"/>
    <w:rsid w:val="001B0B62"/>
    <w:rsid w:val="001B3720"/>
    <w:rsid w:val="001C0BCE"/>
    <w:rsid w:val="001C1604"/>
    <w:rsid w:val="001C25C4"/>
    <w:rsid w:val="001C2A32"/>
    <w:rsid w:val="001C39FF"/>
    <w:rsid w:val="001C5490"/>
    <w:rsid w:val="001C5DB7"/>
    <w:rsid w:val="001D391B"/>
    <w:rsid w:val="001D4118"/>
    <w:rsid w:val="001D4493"/>
    <w:rsid w:val="001D4CA2"/>
    <w:rsid w:val="001D544E"/>
    <w:rsid w:val="001E336B"/>
    <w:rsid w:val="001E3C2B"/>
    <w:rsid w:val="001E3EC2"/>
    <w:rsid w:val="001E453E"/>
    <w:rsid w:val="001E6B8A"/>
    <w:rsid w:val="001F0E05"/>
    <w:rsid w:val="001F1C90"/>
    <w:rsid w:val="001F364F"/>
    <w:rsid w:val="001F5348"/>
    <w:rsid w:val="001F67E9"/>
    <w:rsid w:val="00200642"/>
    <w:rsid w:val="00210A4C"/>
    <w:rsid w:val="002112BE"/>
    <w:rsid w:val="00223406"/>
    <w:rsid w:val="00224C95"/>
    <w:rsid w:val="00230A5B"/>
    <w:rsid w:val="00234A85"/>
    <w:rsid w:val="00237F29"/>
    <w:rsid w:val="00242341"/>
    <w:rsid w:val="00245E93"/>
    <w:rsid w:val="002466FC"/>
    <w:rsid w:val="0024785E"/>
    <w:rsid w:val="0024787C"/>
    <w:rsid w:val="002555E0"/>
    <w:rsid w:val="00256FEE"/>
    <w:rsid w:val="00260E59"/>
    <w:rsid w:val="00265C03"/>
    <w:rsid w:val="00265C6B"/>
    <w:rsid w:val="0026682B"/>
    <w:rsid w:val="00267E52"/>
    <w:rsid w:val="00270B53"/>
    <w:rsid w:val="00275335"/>
    <w:rsid w:val="0027607D"/>
    <w:rsid w:val="00277CE9"/>
    <w:rsid w:val="00280C46"/>
    <w:rsid w:val="00284044"/>
    <w:rsid w:val="00286BC7"/>
    <w:rsid w:val="002875B9"/>
    <w:rsid w:val="0029475C"/>
    <w:rsid w:val="0029506B"/>
    <w:rsid w:val="0029528D"/>
    <w:rsid w:val="002A2EB2"/>
    <w:rsid w:val="002A4712"/>
    <w:rsid w:val="002A4C4E"/>
    <w:rsid w:val="002A4F10"/>
    <w:rsid w:val="002A60BD"/>
    <w:rsid w:val="002A6631"/>
    <w:rsid w:val="002B0B23"/>
    <w:rsid w:val="002B2100"/>
    <w:rsid w:val="002B239C"/>
    <w:rsid w:val="002B2900"/>
    <w:rsid w:val="002B3839"/>
    <w:rsid w:val="002B3E2A"/>
    <w:rsid w:val="002B3F39"/>
    <w:rsid w:val="002C15C5"/>
    <w:rsid w:val="002C3448"/>
    <w:rsid w:val="002C4B5E"/>
    <w:rsid w:val="002C508C"/>
    <w:rsid w:val="002C6795"/>
    <w:rsid w:val="002C6D4E"/>
    <w:rsid w:val="002D1282"/>
    <w:rsid w:val="002D1AA5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67D0"/>
    <w:rsid w:val="002F7BDD"/>
    <w:rsid w:val="002F7D4B"/>
    <w:rsid w:val="003004CC"/>
    <w:rsid w:val="00302514"/>
    <w:rsid w:val="003037C4"/>
    <w:rsid w:val="0030494D"/>
    <w:rsid w:val="003072E6"/>
    <w:rsid w:val="00313446"/>
    <w:rsid w:val="00313B55"/>
    <w:rsid w:val="003159FF"/>
    <w:rsid w:val="00322C79"/>
    <w:rsid w:val="00326CD6"/>
    <w:rsid w:val="003302E2"/>
    <w:rsid w:val="003304E8"/>
    <w:rsid w:val="00330829"/>
    <w:rsid w:val="00331817"/>
    <w:rsid w:val="00332BC2"/>
    <w:rsid w:val="00332EBB"/>
    <w:rsid w:val="00333633"/>
    <w:rsid w:val="00340C4B"/>
    <w:rsid w:val="003460BF"/>
    <w:rsid w:val="003467C1"/>
    <w:rsid w:val="0035024E"/>
    <w:rsid w:val="0035046D"/>
    <w:rsid w:val="003513E8"/>
    <w:rsid w:val="00352E02"/>
    <w:rsid w:val="00361CB0"/>
    <w:rsid w:val="003654C5"/>
    <w:rsid w:val="00375001"/>
    <w:rsid w:val="00376264"/>
    <w:rsid w:val="003802D7"/>
    <w:rsid w:val="0038150D"/>
    <w:rsid w:val="00385A4E"/>
    <w:rsid w:val="00387607"/>
    <w:rsid w:val="00387960"/>
    <w:rsid w:val="00391FED"/>
    <w:rsid w:val="003934E3"/>
    <w:rsid w:val="00393C28"/>
    <w:rsid w:val="00397D63"/>
    <w:rsid w:val="00397EC2"/>
    <w:rsid w:val="003A1789"/>
    <w:rsid w:val="003A32C0"/>
    <w:rsid w:val="003A5857"/>
    <w:rsid w:val="003B3C5A"/>
    <w:rsid w:val="003B537B"/>
    <w:rsid w:val="003B6DD6"/>
    <w:rsid w:val="003C1075"/>
    <w:rsid w:val="003C1E8B"/>
    <w:rsid w:val="003C27D2"/>
    <w:rsid w:val="003C4518"/>
    <w:rsid w:val="003D04E8"/>
    <w:rsid w:val="003D0F2B"/>
    <w:rsid w:val="003D253C"/>
    <w:rsid w:val="003D3BBA"/>
    <w:rsid w:val="003E2275"/>
    <w:rsid w:val="003E3BF3"/>
    <w:rsid w:val="003E5344"/>
    <w:rsid w:val="003E5AE2"/>
    <w:rsid w:val="003E7272"/>
    <w:rsid w:val="003F4591"/>
    <w:rsid w:val="00402631"/>
    <w:rsid w:val="0040298D"/>
    <w:rsid w:val="00402FCD"/>
    <w:rsid w:val="00404DCA"/>
    <w:rsid w:val="004056DD"/>
    <w:rsid w:val="00406811"/>
    <w:rsid w:val="004077BF"/>
    <w:rsid w:val="00416901"/>
    <w:rsid w:val="004175F0"/>
    <w:rsid w:val="004178C3"/>
    <w:rsid w:val="00421F6D"/>
    <w:rsid w:val="00422150"/>
    <w:rsid w:val="00424CAE"/>
    <w:rsid w:val="00426424"/>
    <w:rsid w:val="0044391E"/>
    <w:rsid w:val="00443C2E"/>
    <w:rsid w:val="004447C3"/>
    <w:rsid w:val="00445D69"/>
    <w:rsid w:val="00446177"/>
    <w:rsid w:val="0044622E"/>
    <w:rsid w:val="00446EA0"/>
    <w:rsid w:val="00451B64"/>
    <w:rsid w:val="00452D3A"/>
    <w:rsid w:val="00453F66"/>
    <w:rsid w:val="00455E66"/>
    <w:rsid w:val="00457CD4"/>
    <w:rsid w:val="00466754"/>
    <w:rsid w:val="00470E25"/>
    <w:rsid w:val="00472904"/>
    <w:rsid w:val="00472CE1"/>
    <w:rsid w:val="0047695A"/>
    <w:rsid w:val="004821E6"/>
    <w:rsid w:val="00482FC7"/>
    <w:rsid w:val="00483A82"/>
    <w:rsid w:val="00484A67"/>
    <w:rsid w:val="00487EB7"/>
    <w:rsid w:val="004921E8"/>
    <w:rsid w:val="0049225E"/>
    <w:rsid w:val="00492792"/>
    <w:rsid w:val="0049304B"/>
    <w:rsid w:val="004935F1"/>
    <w:rsid w:val="00496B5A"/>
    <w:rsid w:val="004B0458"/>
    <w:rsid w:val="004B108B"/>
    <w:rsid w:val="004B2F1E"/>
    <w:rsid w:val="004B52D8"/>
    <w:rsid w:val="004B6E74"/>
    <w:rsid w:val="004C2784"/>
    <w:rsid w:val="004C5F75"/>
    <w:rsid w:val="004C6546"/>
    <w:rsid w:val="004D4DAD"/>
    <w:rsid w:val="004D6F48"/>
    <w:rsid w:val="004D78A0"/>
    <w:rsid w:val="004E12FF"/>
    <w:rsid w:val="004E2596"/>
    <w:rsid w:val="004E5934"/>
    <w:rsid w:val="004F27ED"/>
    <w:rsid w:val="00500C48"/>
    <w:rsid w:val="00501B0C"/>
    <w:rsid w:val="005053EA"/>
    <w:rsid w:val="005071AC"/>
    <w:rsid w:val="005078E2"/>
    <w:rsid w:val="005079C9"/>
    <w:rsid w:val="005113BD"/>
    <w:rsid w:val="00511C2A"/>
    <w:rsid w:val="005144A6"/>
    <w:rsid w:val="00514F15"/>
    <w:rsid w:val="0052138E"/>
    <w:rsid w:val="0052280B"/>
    <w:rsid w:val="00527D24"/>
    <w:rsid w:val="005355BF"/>
    <w:rsid w:val="00544724"/>
    <w:rsid w:val="00547FDA"/>
    <w:rsid w:val="00552E82"/>
    <w:rsid w:val="005533E0"/>
    <w:rsid w:val="00554C29"/>
    <w:rsid w:val="005571B7"/>
    <w:rsid w:val="00560466"/>
    <w:rsid w:val="00560972"/>
    <w:rsid w:val="00561ABA"/>
    <w:rsid w:val="005639AC"/>
    <w:rsid w:val="00563B86"/>
    <w:rsid w:val="005736DD"/>
    <w:rsid w:val="005770F1"/>
    <w:rsid w:val="00583A7D"/>
    <w:rsid w:val="005850AA"/>
    <w:rsid w:val="005B3ED9"/>
    <w:rsid w:val="005B6203"/>
    <w:rsid w:val="005B74AE"/>
    <w:rsid w:val="005C7EBF"/>
    <w:rsid w:val="005D02CF"/>
    <w:rsid w:val="005D0A4F"/>
    <w:rsid w:val="005D1311"/>
    <w:rsid w:val="005D1885"/>
    <w:rsid w:val="005D3761"/>
    <w:rsid w:val="005D4310"/>
    <w:rsid w:val="005D57A8"/>
    <w:rsid w:val="005E0747"/>
    <w:rsid w:val="005E1DC1"/>
    <w:rsid w:val="005E20B2"/>
    <w:rsid w:val="005E2C2E"/>
    <w:rsid w:val="005E3EB0"/>
    <w:rsid w:val="005E6491"/>
    <w:rsid w:val="005E6C85"/>
    <w:rsid w:val="005E6D28"/>
    <w:rsid w:val="005E7127"/>
    <w:rsid w:val="005F0D5F"/>
    <w:rsid w:val="005F1B4A"/>
    <w:rsid w:val="005F24C9"/>
    <w:rsid w:val="005F265C"/>
    <w:rsid w:val="005F2DC4"/>
    <w:rsid w:val="005F6B23"/>
    <w:rsid w:val="00601F68"/>
    <w:rsid w:val="00602362"/>
    <w:rsid w:val="00610FFC"/>
    <w:rsid w:val="006122FD"/>
    <w:rsid w:val="0061598D"/>
    <w:rsid w:val="00615E71"/>
    <w:rsid w:val="006176B3"/>
    <w:rsid w:val="00617960"/>
    <w:rsid w:val="00622DFF"/>
    <w:rsid w:val="0062397E"/>
    <w:rsid w:val="006245E7"/>
    <w:rsid w:val="00627079"/>
    <w:rsid w:val="006311E2"/>
    <w:rsid w:val="00635FE1"/>
    <w:rsid w:val="00636F84"/>
    <w:rsid w:val="006409CB"/>
    <w:rsid w:val="00643884"/>
    <w:rsid w:val="00645A94"/>
    <w:rsid w:val="00646681"/>
    <w:rsid w:val="006529F2"/>
    <w:rsid w:val="00655DA7"/>
    <w:rsid w:val="00657C65"/>
    <w:rsid w:val="00663137"/>
    <w:rsid w:val="00667B84"/>
    <w:rsid w:val="00667BCA"/>
    <w:rsid w:val="00670C78"/>
    <w:rsid w:val="00672A09"/>
    <w:rsid w:val="00672B5D"/>
    <w:rsid w:val="0067564F"/>
    <w:rsid w:val="006808EE"/>
    <w:rsid w:val="0068108A"/>
    <w:rsid w:val="0068231D"/>
    <w:rsid w:val="00683557"/>
    <w:rsid w:val="00686814"/>
    <w:rsid w:val="006878BB"/>
    <w:rsid w:val="00690D6F"/>
    <w:rsid w:val="00692A07"/>
    <w:rsid w:val="00693989"/>
    <w:rsid w:val="00694A2E"/>
    <w:rsid w:val="0069503C"/>
    <w:rsid w:val="00695477"/>
    <w:rsid w:val="006964C6"/>
    <w:rsid w:val="0069761D"/>
    <w:rsid w:val="00697BC4"/>
    <w:rsid w:val="00697E2B"/>
    <w:rsid w:val="006A4975"/>
    <w:rsid w:val="006A4AF2"/>
    <w:rsid w:val="006B3F20"/>
    <w:rsid w:val="006B6EC0"/>
    <w:rsid w:val="006B70A0"/>
    <w:rsid w:val="006C0AA3"/>
    <w:rsid w:val="006C1BC4"/>
    <w:rsid w:val="006C2748"/>
    <w:rsid w:val="006C2A49"/>
    <w:rsid w:val="006C4D20"/>
    <w:rsid w:val="006C54C9"/>
    <w:rsid w:val="006D108E"/>
    <w:rsid w:val="006D3E38"/>
    <w:rsid w:val="006D4B7B"/>
    <w:rsid w:val="006D6A1D"/>
    <w:rsid w:val="006E29D4"/>
    <w:rsid w:val="006E31A1"/>
    <w:rsid w:val="006F0024"/>
    <w:rsid w:val="006F3115"/>
    <w:rsid w:val="006F4FAF"/>
    <w:rsid w:val="006F5B37"/>
    <w:rsid w:val="006F737E"/>
    <w:rsid w:val="00700E83"/>
    <w:rsid w:val="00702D0F"/>
    <w:rsid w:val="00705C16"/>
    <w:rsid w:val="00705C8C"/>
    <w:rsid w:val="007071C0"/>
    <w:rsid w:val="00710EF5"/>
    <w:rsid w:val="007144D6"/>
    <w:rsid w:val="00715C6B"/>
    <w:rsid w:val="00717308"/>
    <w:rsid w:val="007276A5"/>
    <w:rsid w:val="00727985"/>
    <w:rsid w:val="0073606C"/>
    <w:rsid w:val="00736428"/>
    <w:rsid w:val="00736B68"/>
    <w:rsid w:val="0074077F"/>
    <w:rsid w:val="007413BC"/>
    <w:rsid w:val="00745563"/>
    <w:rsid w:val="007460D7"/>
    <w:rsid w:val="00751051"/>
    <w:rsid w:val="00754CAC"/>
    <w:rsid w:val="007609FB"/>
    <w:rsid w:val="00763845"/>
    <w:rsid w:val="00763B98"/>
    <w:rsid w:val="0076400E"/>
    <w:rsid w:val="00764DDF"/>
    <w:rsid w:val="00766B74"/>
    <w:rsid w:val="007714E0"/>
    <w:rsid w:val="00771B38"/>
    <w:rsid w:val="007724A1"/>
    <w:rsid w:val="007725B4"/>
    <w:rsid w:val="007737F2"/>
    <w:rsid w:val="00774DD0"/>
    <w:rsid w:val="007768DA"/>
    <w:rsid w:val="00776C1D"/>
    <w:rsid w:val="0077711C"/>
    <w:rsid w:val="00777FAA"/>
    <w:rsid w:val="00781964"/>
    <w:rsid w:val="00785AA8"/>
    <w:rsid w:val="00786A49"/>
    <w:rsid w:val="00791B23"/>
    <w:rsid w:val="007921F4"/>
    <w:rsid w:val="00792E7F"/>
    <w:rsid w:val="00793C55"/>
    <w:rsid w:val="007979B7"/>
    <w:rsid w:val="007A22D4"/>
    <w:rsid w:val="007A71EB"/>
    <w:rsid w:val="007B2D51"/>
    <w:rsid w:val="007B35B6"/>
    <w:rsid w:val="007B4771"/>
    <w:rsid w:val="007B5ABC"/>
    <w:rsid w:val="007B7138"/>
    <w:rsid w:val="007C40B2"/>
    <w:rsid w:val="007C437E"/>
    <w:rsid w:val="007C636A"/>
    <w:rsid w:val="007C720A"/>
    <w:rsid w:val="007D0B6D"/>
    <w:rsid w:val="007D15E1"/>
    <w:rsid w:val="007D4692"/>
    <w:rsid w:val="007D6665"/>
    <w:rsid w:val="007D762C"/>
    <w:rsid w:val="007E02C6"/>
    <w:rsid w:val="007E221E"/>
    <w:rsid w:val="007E52D2"/>
    <w:rsid w:val="007E718F"/>
    <w:rsid w:val="007F1254"/>
    <w:rsid w:val="007F1B93"/>
    <w:rsid w:val="007F23B2"/>
    <w:rsid w:val="007F4AA2"/>
    <w:rsid w:val="00801DB5"/>
    <w:rsid w:val="00803A92"/>
    <w:rsid w:val="00803D72"/>
    <w:rsid w:val="008053E2"/>
    <w:rsid w:val="008069AD"/>
    <w:rsid w:val="008113CB"/>
    <w:rsid w:val="00814445"/>
    <w:rsid w:val="00815047"/>
    <w:rsid w:val="00822C2F"/>
    <w:rsid w:val="008235EB"/>
    <w:rsid w:val="008264C7"/>
    <w:rsid w:val="00827596"/>
    <w:rsid w:val="00830207"/>
    <w:rsid w:val="0083167C"/>
    <w:rsid w:val="00831845"/>
    <w:rsid w:val="00832E9E"/>
    <w:rsid w:val="00834296"/>
    <w:rsid w:val="008368DC"/>
    <w:rsid w:val="00836D28"/>
    <w:rsid w:val="0084251E"/>
    <w:rsid w:val="00842BC0"/>
    <w:rsid w:val="00843F15"/>
    <w:rsid w:val="00844537"/>
    <w:rsid w:val="00845F7C"/>
    <w:rsid w:val="00851B23"/>
    <w:rsid w:val="00852367"/>
    <w:rsid w:val="00854AF9"/>
    <w:rsid w:val="008556AC"/>
    <w:rsid w:val="00857E3F"/>
    <w:rsid w:val="00860E6D"/>
    <w:rsid w:val="00860EEB"/>
    <w:rsid w:val="008632DA"/>
    <w:rsid w:val="008635C6"/>
    <w:rsid w:val="008704BF"/>
    <w:rsid w:val="0087207E"/>
    <w:rsid w:val="00873C51"/>
    <w:rsid w:val="00881265"/>
    <w:rsid w:val="00883053"/>
    <w:rsid w:val="00883889"/>
    <w:rsid w:val="0088684C"/>
    <w:rsid w:val="00890A3B"/>
    <w:rsid w:val="00892A16"/>
    <w:rsid w:val="00897859"/>
    <w:rsid w:val="00897A1E"/>
    <w:rsid w:val="008A2D67"/>
    <w:rsid w:val="008A4791"/>
    <w:rsid w:val="008A6074"/>
    <w:rsid w:val="008A6A08"/>
    <w:rsid w:val="008B3C9C"/>
    <w:rsid w:val="008B6780"/>
    <w:rsid w:val="008C04CE"/>
    <w:rsid w:val="008C4230"/>
    <w:rsid w:val="008C60B7"/>
    <w:rsid w:val="008C6BE0"/>
    <w:rsid w:val="008D0ADB"/>
    <w:rsid w:val="008D2623"/>
    <w:rsid w:val="008D40B0"/>
    <w:rsid w:val="008E1565"/>
    <w:rsid w:val="008E2EDB"/>
    <w:rsid w:val="008E5F35"/>
    <w:rsid w:val="008E6792"/>
    <w:rsid w:val="008F2FC7"/>
    <w:rsid w:val="008F439D"/>
    <w:rsid w:val="00904DDA"/>
    <w:rsid w:val="00912830"/>
    <w:rsid w:val="009142B6"/>
    <w:rsid w:val="009172F6"/>
    <w:rsid w:val="00922DF8"/>
    <w:rsid w:val="009234EC"/>
    <w:rsid w:val="00925053"/>
    <w:rsid w:val="00926CBE"/>
    <w:rsid w:val="0093049D"/>
    <w:rsid w:val="00933FF6"/>
    <w:rsid w:val="00935A61"/>
    <w:rsid w:val="00935C92"/>
    <w:rsid w:val="009402AB"/>
    <w:rsid w:val="0094106F"/>
    <w:rsid w:val="0094231B"/>
    <w:rsid w:val="0094538C"/>
    <w:rsid w:val="009456BD"/>
    <w:rsid w:val="00946197"/>
    <w:rsid w:val="00946E61"/>
    <w:rsid w:val="009505D0"/>
    <w:rsid w:val="009531C4"/>
    <w:rsid w:val="0095337E"/>
    <w:rsid w:val="009537FB"/>
    <w:rsid w:val="00956374"/>
    <w:rsid w:val="00956D5F"/>
    <w:rsid w:val="0096018A"/>
    <w:rsid w:val="009605D8"/>
    <w:rsid w:val="00961000"/>
    <w:rsid w:val="00961DC8"/>
    <w:rsid w:val="00961DD6"/>
    <w:rsid w:val="00962034"/>
    <w:rsid w:val="00977003"/>
    <w:rsid w:val="00977968"/>
    <w:rsid w:val="00982E3A"/>
    <w:rsid w:val="00990731"/>
    <w:rsid w:val="0099095B"/>
    <w:rsid w:val="00991376"/>
    <w:rsid w:val="009A0E95"/>
    <w:rsid w:val="009A3404"/>
    <w:rsid w:val="009A39FB"/>
    <w:rsid w:val="009A4E22"/>
    <w:rsid w:val="009A75E5"/>
    <w:rsid w:val="009A7911"/>
    <w:rsid w:val="009B112A"/>
    <w:rsid w:val="009B138A"/>
    <w:rsid w:val="009B194F"/>
    <w:rsid w:val="009B200A"/>
    <w:rsid w:val="009C164B"/>
    <w:rsid w:val="009C617D"/>
    <w:rsid w:val="009C6786"/>
    <w:rsid w:val="009D00C2"/>
    <w:rsid w:val="009D760C"/>
    <w:rsid w:val="009D7707"/>
    <w:rsid w:val="009E05E4"/>
    <w:rsid w:val="009E3BBB"/>
    <w:rsid w:val="009F1C76"/>
    <w:rsid w:val="00A0073D"/>
    <w:rsid w:val="00A0593C"/>
    <w:rsid w:val="00A07824"/>
    <w:rsid w:val="00A07C55"/>
    <w:rsid w:val="00A1162F"/>
    <w:rsid w:val="00A129F2"/>
    <w:rsid w:val="00A147A0"/>
    <w:rsid w:val="00A17E0F"/>
    <w:rsid w:val="00A204C9"/>
    <w:rsid w:val="00A21F6A"/>
    <w:rsid w:val="00A323D1"/>
    <w:rsid w:val="00A34A8F"/>
    <w:rsid w:val="00A34BCB"/>
    <w:rsid w:val="00A35815"/>
    <w:rsid w:val="00A36F3E"/>
    <w:rsid w:val="00A40BB4"/>
    <w:rsid w:val="00A4454D"/>
    <w:rsid w:val="00A45B75"/>
    <w:rsid w:val="00A46132"/>
    <w:rsid w:val="00A462AE"/>
    <w:rsid w:val="00A47B68"/>
    <w:rsid w:val="00A525DD"/>
    <w:rsid w:val="00A55801"/>
    <w:rsid w:val="00A55E56"/>
    <w:rsid w:val="00A6192B"/>
    <w:rsid w:val="00A6426F"/>
    <w:rsid w:val="00A67253"/>
    <w:rsid w:val="00A67367"/>
    <w:rsid w:val="00A752D8"/>
    <w:rsid w:val="00A75F21"/>
    <w:rsid w:val="00A7677B"/>
    <w:rsid w:val="00A76BBB"/>
    <w:rsid w:val="00A84DD9"/>
    <w:rsid w:val="00A853EB"/>
    <w:rsid w:val="00A9281F"/>
    <w:rsid w:val="00A92ADC"/>
    <w:rsid w:val="00A96206"/>
    <w:rsid w:val="00A96ED4"/>
    <w:rsid w:val="00AA0431"/>
    <w:rsid w:val="00AA1291"/>
    <w:rsid w:val="00AA1A8D"/>
    <w:rsid w:val="00AA3972"/>
    <w:rsid w:val="00AA6B77"/>
    <w:rsid w:val="00AA7554"/>
    <w:rsid w:val="00AB1CF3"/>
    <w:rsid w:val="00AB43B5"/>
    <w:rsid w:val="00AB5673"/>
    <w:rsid w:val="00AB6288"/>
    <w:rsid w:val="00AB6AE4"/>
    <w:rsid w:val="00AC1E44"/>
    <w:rsid w:val="00AC5739"/>
    <w:rsid w:val="00AC59B2"/>
    <w:rsid w:val="00AC748B"/>
    <w:rsid w:val="00AD7F76"/>
    <w:rsid w:val="00AE2217"/>
    <w:rsid w:val="00AE2CC7"/>
    <w:rsid w:val="00AE31C7"/>
    <w:rsid w:val="00AE6486"/>
    <w:rsid w:val="00AF1B8D"/>
    <w:rsid w:val="00AF1DB6"/>
    <w:rsid w:val="00AF2298"/>
    <w:rsid w:val="00AF4453"/>
    <w:rsid w:val="00B0090C"/>
    <w:rsid w:val="00B0104A"/>
    <w:rsid w:val="00B02571"/>
    <w:rsid w:val="00B027FF"/>
    <w:rsid w:val="00B04A4E"/>
    <w:rsid w:val="00B04B84"/>
    <w:rsid w:val="00B053B2"/>
    <w:rsid w:val="00B0667D"/>
    <w:rsid w:val="00B0754A"/>
    <w:rsid w:val="00B079A8"/>
    <w:rsid w:val="00B1008F"/>
    <w:rsid w:val="00B10D65"/>
    <w:rsid w:val="00B1437E"/>
    <w:rsid w:val="00B204B2"/>
    <w:rsid w:val="00B25A19"/>
    <w:rsid w:val="00B267E6"/>
    <w:rsid w:val="00B32F90"/>
    <w:rsid w:val="00B363CE"/>
    <w:rsid w:val="00B40C1E"/>
    <w:rsid w:val="00B42485"/>
    <w:rsid w:val="00B426AA"/>
    <w:rsid w:val="00B431C7"/>
    <w:rsid w:val="00B43566"/>
    <w:rsid w:val="00B44131"/>
    <w:rsid w:val="00B44EF8"/>
    <w:rsid w:val="00B47096"/>
    <w:rsid w:val="00B51BC9"/>
    <w:rsid w:val="00B53CDF"/>
    <w:rsid w:val="00B57829"/>
    <w:rsid w:val="00B62EB8"/>
    <w:rsid w:val="00B64190"/>
    <w:rsid w:val="00B721C4"/>
    <w:rsid w:val="00B7301C"/>
    <w:rsid w:val="00B7354C"/>
    <w:rsid w:val="00B738D7"/>
    <w:rsid w:val="00B7721F"/>
    <w:rsid w:val="00B8026C"/>
    <w:rsid w:val="00B92EAC"/>
    <w:rsid w:val="00BA07AE"/>
    <w:rsid w:val="00BA6498"/>
    <w:rsid w:val="00BA6781"/>
    <w:rsid w:val="00BA7411"/>
    <w:rsid w:val="00BB682D"/>
    <w:rsid w:val="00BB6A3D"/>
    <w:rsid w:val="00BC0026"/>
    <w:rsid w:val="00BC077A"/>
    <w:rsid w:val="00BC0ABA"/>
    <w:rsid w:val="00BC0B4E"/>
    <w:rsid w:val="00BC1026"/>
    <w:rsid w:val="00BC11D1"/>
    <w:rsid w:val="00BC26B5"/>
    <w:rsid w:val="00BC2932"/>
    <w:rsid w:val="00BC3213"/>
    <w:rsid w:val="00BD5ED3"/>
    <w:rsid w:val="00BD6419"/>
    <w:rsid w:val="00BD66F9"/>
    <w:rsid w:val="00BD6DEE"/>
    <w:rsid w:val="00BD71B7"/>
    <w:rsid w:val="00BD79D5"/>
    <w:rsid w:val="00BE0152"/>
    <w:rsid w:val="00BE0B4F"/>
    <w:rsid w:val="00BE19B1"/>
    <w:rsid w:val="00BE31D2"/>
    <w:rsid w:val="00BF15F2"/>
    <w:rsid w:val="00BF27EE"/>
    <w:rsid w:val="00BF29A9"/>
    <w:rsid w:val="00BF4677"/>
    <w:rsid w:val="00BF5A71"/>
    <w:rsid w:val="00BF6193"/>
    <w:rsid w:val="00BF61E6"/>
    <w:rsid w:val="00C04184"/>
    <w:rsid w:val="00C05B8E"/>
    <w:rsid w:val="00C0682A"/>
    <w:rsid w:val="00C069A8"/>
    <w:rsid w:val="00C07F90"/>
    <w:rsid w:val="00C102D9"/>
    <w:rsid w:val="00C10EC6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67C7"/>
    <w:rsid w:val="00C530BF"/>
    <w:rsid w:val="00C53141"/>
    <w:rsid w:val="00C5585C"/>
    <w:rsid w:val="00C558B7"/>
    <w:rsid w:val="00C66924"/>
    <w:rsid w:val="00C67054"/>
    <w:rsid w:val="00C73602"/>
    <w:rsid w:val="00C81778"/>
    <w:rsid w:val="00C8205F"/>
    <w:rsid w:val="00C907ED"/>
    <w:rsid w:val="00C91AA1"/>
    <w:rsid w:val="00C954BB"/>
    <w:rsid w:val="00C95EB1"/>
    <w:rsid w:val="00C96344"/>
    <w:rsid w:val="00C966AD"/>
    <w:rsid w:val="00CA2990"/>
    <w:rsid w:val="00CA3F33"/>
    <w:rsid w:val="00CA748B"/>
    <w:rsid w:val="00CB40F7"/>
    <w:rsid w:val="00CB5FBE"/>
    <w:rsid w:val="00CC1697"/>
    <w:rsid w:val="00CC37ED"/>
    <w:rsid w:val="00CC5EC6"/>
    <w:rsid w:val="00CD0150"/>
    <w:rsid w:val="00CD0DEE"/>
    <w:rsid w:val="00CD7774"/>
    <w:rsid w:val="00CE05F3"/>
    <w:rsid w:val="00CE0843"/>
    <w:rsid w:val="00CE533B"/>
    <w:rsid w:val="00CE601C"/>
    <w:rsid w:val="00CE61F3"/>
    <w:rsid w:val="00CE6801"/>
    <w:rsid w:val="00CE774A"/>
    <w:rsid w:val="00CE7C85"/>
    <w:rsid w:val="00CF04ED"/>
    <w:rsid w:val="00CF2F3E"/>
    <w:rsid w:val="00CF4672"/>
    <w:rsid w:val="00CF47A3"/>
    <w:rsid w:val="00CF4D22"/>
    <w:rsid w:val="00CF675F"/>
    <w:rsid w:val="00D02734"/>
    <w:rsid w:val="00D04626"/>
    <w:rsid w:val="00D05451"/>
    <w:rsid w:val="00D11B70"/>
    <w:rsid w:val="00D200E9"/>
    <w:rsid w:val="00D2139C"/>
    <w:rsid w:val="00D21CFD"/>
    <w:rsid w:val="00D255D8"/>
    <w:rsid w:val="00D262B6"/>
    <w:rsid w:val="00D32330"/>
    <w:rsid w:val="00D342BC"/>
    <w:rsid w:val="00D354EE"/>
    <w:rsid w:val="00D378A0"/>
    <w:rsid w:val="00D4224C"/>
    <w:rsid w:val="00D429A7"/>
    <w:rsid w:val="00D443AF"/>
    <w:rsid w:val="00D450CC"/>
    <w:rsid w:val="00D47989"/>
    <w:rsid w:val="00D53F53"/>
    <w:rsid w:val="00D54894"/>
    <w:rsid w:val="00D55583"/>
    <w:rsid w:val="00D55CC4"/>
    <w:rsid w:val="00D566F4"/>
    <w:rsid w:val="00D57E63"/>
    <w:rsid w:val="00D57F42"/>
    <w:rsid w:val="00D63118"/>
    <w:rsid w:val="00D64C92"/>
    <w:rsid w:val="00D6597B"/>
    <w:rsid w:val="00D65A36"/>
    <w:rsid w:val="00D731BD"/>
    <w:rsid w:val="00D751AE"/>
    <w:rsid w:val="00D76BEB"/>
    <w:rsid w:val="00D80BCB"/>
    <w:rsid w:val="00D8473D"/>
    <w:rsid w:val="00D84AEA"/>
    <w:rsid w:val="00D859CC"/>
    <w:rsid w:val="00D90428"/>
    <w:rsid w:val="00D91940"/>
    <w:rsid w:val="00D91A4D"/>
    <w:rsid w:val="00D92449"/>
    <w:rsid w:val="00D93591"/>
    <w:rsid w:val="00D93EE6"/>
    <w:rsid w:val="00DA27ED"/>
    <w:rsid w:val="00DA38E4"/>
    <w:rsid w:val="00DA40F9"/>
    <w:rsid w:val="00DA5AB8"/>
    <w:rsid w:val="00DA62E9"/>
    <w:rsid w:val="00DB0872"/>
    <w:rsid w:val="00DB44FE"/>
    <w:rsid w:val="00DD2B0D"/>
    <w:rsid w:val="00DD48F1"/>
    <w:rsid w:val="00DD5A7D"/>
    <w:rsid w:val="00DD63EA"/>
    <w:rsid w:val="00DD6821"/>
    <w:rsid w:val="00DE2CF0"/>
    <w:rsid w:val="00DE3102"/>
    <w:rsid w:val="00DE4605"/>
    <w:rsid w:val="00DE4ECF"/>
    <w:rsid w:val="00DE53B8"/>
    <w:rsid w:val="00DF124D"/>
    <w:rsid w:val="00DF5D35"/>
    <w:rsid w:val="00DF5F14"/>
    <w:rsid w:val="00DF7F1C"/>
    <w:rsid w:val="00E00E36"/>
    <w:rsid w:val="00E015BB"/>
    <w:rsid w:val="00E02C8E"/>
    <w:rsid w:val="00E031D0"/>
    <w:rsid w:val="00E06D09"/>
    <w:rsid w:val="00E10138"/>
    <w:rsid w:val="00E10FAB"/>
    <w:rsid w:val="00E11D3D"/>
    <w:rsid w:val="00E2135E"/>
    <w:rsid w:val="00E21E40"/>
    <w:rsid w:val="00E23879"/>
    <w:rsid w:val="00E30442"/>
    <w:rsid w:val="00E31159"/>
    <w:rsid w:val="00E36CBE"/>
    <w:rsid w:val="00E373AE"/>
    <w:rsid w:val="00E41924"/>
    <w:rsid w:val="00E469EE"/>
    <w:rsid w:val="00E47483"/>
    <w:rsid w:val="00E50ED1"/>
    <w:rsid w:val="00E53B94"/>
    <w:rsid w:val="00E5403A"/>
    <w:rsid w:val="00E55030"/>
    <w:rsid w:val="00E564D9"/>
    <w:rsid w:val="00E57BE2"/>
    <w:rsid w:val="00E57FBB"/>
    <w:rsid w:val="00E60EF0"/>
    <w:rsid w:val="00E654D6"/>
    <w:rsid w:val="00E70EEC"/>
    <w:rsid w:val="00E719A5"/>
    <w:rsid w:val="00E8037E"/>
    <w:rsid w:val="00E81785"/>
    <w:rsid w:val="00E825E1"/>
    <w:rsid w:val="00E83605"/>
    <w:rsid w:val="00E850D6"/>
    <w:rsid w:val="00E85A5F"/>
    <w:rsid w:val="00E87103"/>
    <w:rsid w:val="00E87F4B"/>
    <w:rsid w:val="00E9117C"/>
    <w:rsid w:val="00EA0234"/>
    <w:rsid w:val="00EB10D4"/>
    <w:rsid w:val="00EB18D0"/>
    <w:rsid w:val="00EB3C12"/>
    <w:rsid w:val="00EB6423"/>
    <w:rsid w:val="00EC4C1F"/>
    <w:rsid w:val="00EC4C6C"/>
    <w:rsid w:val="00EC66E6"/>
    <w:rsid w:val="00EC710C"/>
    <w:rsid w:val="00ED170B"/>
    <w:rsid w:val="00ED2194"/>
    <w:rsid w:val="00ED3E40"/>
    <w:rsid w:val="00ED4254"/>
    <w:rsid w:val="00ED66A1"/>
    <w:rsid w:val="00EE05C7"/>
    <w:rsid w:val="00EE085F"/>
    <w:rsid w:val="00EE421A"/>
    <w:rsid w:val="00EE7CFB"/>
    <w:rsid w:val="00EF0494"/>
    <w:rsid w:val="00EF231A"/>
    <w:rsid w:val="00EF63C3"/>
    <w:rsid w:val="00F04F33"/>
    <w:rsid w:val="00F10F91"/>
    <w:rsid w:val="00F11B68"/>
    <w:rsid w:val="00F1220A"/>
    <w:rsid w:val="00F13C3C"/>
    <w:rsid w:val="00F16B69"/>
    <w:rsid w:val="00F17C4D"/>
    <w:rsid w:val="00F201B0"/>
    <w:rsid w:val="00F20529"/>
    <w:rsid w:val="00F20CB7"/>
    <w:rsid w:val="00F24521"/>
    <w:rsid w:val="00F25FFC"/>
    <w:rsid w:val="00F27B0C"/>
    <w:rsid w:val="00F30D83"/>
    <w:rsid w:val="00F3447D"/>
    <w:rsid w:val="00F354CE"/>
    <w:rsid w:val="00F37428"/>
    <w:rsid w:val="00F54555"/>
    <w:rsid w:val="00F55808"/>
    <w:rsid w:val="00F57508"/>
    <w:rsid w:val="00F6176A"/>
    <w:rsid w:val="00F64760"/>
    <w:rsid w:val="00F66BAB"/>
    <w:rsid w:val="00F70E61"/>
    <w:rsid w:val="00F73015"/>
    <w:rsid w:val="00F73357"/>
    <w:rsid w:val="00F74D08"/>
    <w:rsid w:val="00F74EDB"/>
    <w:rsid w:val="00F75274"/>
    <w:rsid w:val="00F752A6"/>
    <w:rsid w:val="00F75984"/>
    <w:rsid w:val="00F75B43"/>
    <w:rsid w:val="00F8419A"/>
    <w:rsid w:val="00F8752B"/>
    <w:rsid w:val="00F8790F"/>
    <w:rsid w:val="00F900F5"/>
    <w:rsid w:val="00F92005"/>
    <w:rsid w:val="00F9298B"/>
    <w:rsid w:val="00F95815"/>
    <w:rsid w:val="00FA1037"/>
    <w:rsid w:val="00FA1CBA"/>
    <w:rsid w:val="00FA23A2"/>
    <w:rsid w:val="00FA28CC"/>
    <w:rsid w:val="00FA777C"/>
    <w:rsid w:val="00FB07D2"/>
    <w:rsid w:val="00FB0F9D"/>
    <w:rsid w:val="00FB1383"/>
    <w:rsid w:val="00FB14ED"/>
    <w:rsid w:val="00FB16DA"/>
    <w:rsid w:val="00FB1DC9"/>
    <w:rsid w:val="00FB5E22"/>
    <w:rsid w:val="00FC2479"/>
    <w:rsid w:val="00FC534C"/>
    <w:rsid w:val="00FD10B6"/>
    <w:rsid w:val="00FD5AE5"/>
    <w:rsid w:val="00FD5B4B"/>
    <w:rsid w:val="00FE09BB"/>
    <w:rsid w:val="00FE1038"/>
    <w:rsid w:val="00FE332E"/>
    <w:rsid w:val="00FE3775"/>
    <w:rsid w:val="00FE452D"/>
    <w:rsid w:val="00FE4750"/>
    <w:rsid w:val="00FF1144"/>
    <w:rsid w:val="00FF343F"/>
    <w:rsid w:val="00FF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31C4"/>
  <w15:docId w15:val="{0C249B7D-D54C-444D-9017-B7D52B0B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197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c">
    <w:name w:val="Body Text"/>
    <w:basedOn w:val="a"/>
    <w:link w:val="ad"/>
    <w:rsid w:val="00B43566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B435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No Spacing"/>
    <w:uiPriority w:val="1"/>
    <w:qFormat/>
    <w:rsid w:val="0011713B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330829"/>
    <w:pPr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7EFACD6AA36E0665F83F93202063DF8D57597Bn7dA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B2B577BA5026246B9060F7DB06FF66016FA33197272F3084D20C042C73534FA6E2273F54FB6C6CD7206Fn6d9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B2B577BA5026246B9060F7DB06FF66016FA33197272F3084D20C042C73534FA6E2273F54FB6C6CD7206Fn6d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D960-0BF9-4063-A3B1-71321300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Красноармейское</cp:lastModifiedBy>
  <cp:revision>487</cp:revision>
  <cp:lastPrinted>2022-02-01T10:55:00Z</cp:lastPrinted>
  <dcterms:created xsi:type="dcterms:W3CDTF">2017-05-18T06:19:00Z</dcterms:created>
  <dcterms:modified xsi:type="dcterms:W3CDTF">2022-02-01T10:55:00Z</dcterms:modified>
</cp:coreProperties>
</file>