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C" w:rsidRPr="00403C85" w:rsidRDefault="005822FC" w:rsidP="005822FC">
      <w:pPr>
        <w:pStyle w:val="2"/>
        <w:jc w:val="center"/>
      </w:pPr>
      <w:r w:rsidRPr="00403C85">
        <w:t>АДМИНИСТРАЦИЯ</w:t>
      </w:r>
    </w:p>
    <w:p w:rsidR="005822FC" w:rsidRPr="00403C85" w:rsidRDefault="005822FC" w:rsidP="005822FC">
      <w:pPr>
        <w:pStyle w:val="2"/>
        <w:jc w:val="center"/>
      </w:pPr>
      <w:r w:rsidRPr="00403C85">
        <w:t>СЕЛЬСКОГО ПОСЕЛЕНИЯ КУЙБЫШЕВСКИЙ</w:t>
      </w:r>
    </w:p>
    <w:p w:rsidR="005822FC" w:rsidRPr="00403C85" w:rsidRDefault="005822FC" w:rsidP="005822FC">
      <w:pPr>
        <w:pStyle w:val="2"/>
        <w:jc w:val="center"/>
        <w:rPr>
          <w:sz w:val="27"/>
          <w:szCs w:val="27"/>
        </w:rPr>
      </w:pPr>
      <w:r w:rsidRPr="00403C85">
        <w:rPr>
          <w:sz w:val="27"/>
          <w:szCs w:val="27"/>
        </w:rPr>
        <w:t>МУНИЦИПАЛЬНОГО РАЙОНА КРАСНОАРМЕЙСКИЙ</w:t>
      </w:r>
    </w:p>
    <w:p w:rsidR="005822FC" w:rsidRPr="005822FC" w:rsidRDefault="005822FC" w:rsidP="005822FC">
      <w:pPr>
        <w:pStyle w:val="2"/>
        <w:jc w:val="center"/>
        <w:rPr>
          <w:sz w:val="27"/>
          <w:szCs w:val="27"/>
        </w:rPr>
      </w:pPr>
      <w:r w:rsidRPr="00403C85">
        <w:rPr>
          <w:sz w:val="27"/>
          <w:szCs w:val="27"/>
        </w:rPr>
        <w:t>САМАРСКОЙ ОБЛАСТИ</w:t>
      </w:r>
    </w:p>
    <w:p w:rsidR="005822FC" w:rsidRDefault="005822FC" w:rsidP="005822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822FC" w:rsidRPr="00432CD0" w:rsidRDefault="005822FC" w:rsidP="005822F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432CD0">
        <w:rPr>
          <w:rFonts w:ascii="Times New Roman" w:hAnsi="Times New Roman"/>
          <w:b/>
          <w:sz w:val="32"/>
          <w:szCs w:val="32"/>
        </w:rPr>
        <w:t>ПОСТАНОВЛЕНИЕ</w:t>
      </w:r>
    </w:p>
    <w:p w:rsidR="005822FC" w:rsidRDefault="005822FC" w:rsidP="005822F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822FC" w:rsidRPr="00B658C0" w:rsidRDefault="005822FC" w:rsidP="005822F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822FC" w:rsidRPr="00432CD0" w:rsidRDefault="005822FC" w:rsidP="005822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32CD0">
        <w:rPr>
          <w:rFonts w:ascii="Times New Roman" w:hAnsi="Times New Roman" w:cs="Times New Roman"/>
          <w:sz w:val="28"/>
          <w:szCs w:val="28"/>
        </w:rPr>
        <w:t>от</w:t>
      </w:r>
      <w:r w:rsidR="00432CD0" w:rsidRPr="00432CD0">
        <w:rPr>
          <w:rFonts w:ascii="Times New Roman" w:hAnsi="Times New Roman" w:cs="Times New Roman"/>
          <w:sz w:val="28"/>
          <w:szCs w:val="28"/>
        </w:rPr>
        <w:t xml:space="preserve"> 21 февраля</w:t>
      </w:r>
      <w:r w:rsidRPr="00432CD0">
        <w:rPr>
          <w:rFonts w:ascii="Times New Roman" w:hAnsi="Times New Roman" w:cs="Times New Roman"/>
          <w:sz w:val="28"/>
          <w:szCs w:val="28"/>
        </w:rPr>
        <w:t xml:space="preserve"> 2018 года         № </w:t>
      </w:r>
      <w:r w:rsidR="00432CD0" w:rsidRPr="00432CD0">
        <w:rPr>
          <w:rFonts w:ascii="Times New Roman" w:hAnsi="Times New Roman" w:cs="Times New Roman"/>
          <w:sz w:val="28"/>
          <w:szCs w:val="28"/>
        </w:rPr>
        <w:t>16</w:t>
      </w:r>
    </w:p>
    <w:p w:rsidR="005822FC" w:rsidRDefault="005822FC" w:rsidP="005822F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822FC" w:rsidRDefault="005822FC" w:rsidP="00FD0310">
      <w:pPr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B6" w:rsidRDefault="005822FC" w:rsidP="00582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Методики </w:t>
        </w:r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прогнозирования доходов местного бюджета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основным видам налоговых и неналоговых доходов</w:t>
        </w:r>
      </w:hyperlink>
    </w:p>
    <w:p w:rsidR="00722462" w:rsidRDefault="00722462" w:rsidP="00582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FC" w:rsidRPr="00DA5618" w:rsidRDefault="005822FC" w:rsidP="00582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10" w:rsidRPr="00DA5618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D0310" w:rsidRPr="00DA5618"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</w:t>
      </w:r>
      <w:r w:rsidR="00BD6A3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D0310" w:rsidRPr="00DA5618">
        <w:rPr>
          <w:rFonts w:ascii="Times New Roman" w:hAnsi="Times New Roman" w:cs="Times New Roman"/>
          <w:sz w:val="28"/>
          <w:szCs w:val="28"/>
        </w:rPr>
        <w:t>поселения</w:t>
      </w:r>
      <w:r w:rsidR="00BD6A34">
        <w:rPr>
          <w:rFonts w:ascii="Times New Roman" w:hAnsi="Times New Roman" w:cs="Times New Roman"/>
          <w:sz w:val="28"/>
          <w:szCs w:val="28"/>
        </w:rPr>
        <w:t xml:space="preserve"> </w:t>
      </w:r>
      <w:r w:rsidR="005822FC" w:rsidRPr="005822FC">
        <w:rPr>
          <w:rFonts w:ascii="Times New Roman" w:hAnsi="Times New Roman" w:cs="Times New Roman"/>
          <w:sz w:val="28"/>
          <w:szCs w:val="28"/>
        </w:rPr>
        <w:t>Куйбышевский</w:t>
      </w:r>
      <w:r w:rsidRPr="00582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10" w:rsidRPr="00DA5618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7" w:history="1"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 прогнозирования доходов местного бюджета по основным видам налоговых и неналоговых доходов</w:t>
        </w:r>
      </w:hyperlink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Методика).</w:t>
      </w:r>
    </w:p>
    <w:p w:rsidR="00464A60" w:rsidRDefault="00E543B6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D6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0310" w:rsidRPr="00DA5618" w:rsidRDefault="00BD6A34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97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главу сельского поселения </w:t>
      </w:r>
      <w:r w:rsidR="005822FC" w:rsidRPr="005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Куйбышевский</w:t>
      </w:r>
    </w:p>
    <w:p w:rsidR="00FD0310" w:rsidRDefault="00FD031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A60" w:rsidRPr="00DA5618" w:rsidRDefault="00464A6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A34" w:rsidRDefault="00FD0310" w:rsidP="00464A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D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FD0310" w:rsidRPr="00DA5618" w:rsidRDefault="005822FC" w:rsidP="005822FC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310" w:rsidRPr="00DA5618" w:rsidSect="00FC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5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Куйбышевский</w:t>
      </w:r>
      <w:r w:rsidR="00BD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310"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С.В.Тимченко</w:t>
      </w:r>
      <w:proofErr w:type="spellEnd"/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D6A34">
        <w:rPr>
          <w:rFonts w:ascii="Times New Roman" w:eastAsia="Times New Roman" w:hAnsi="Times New Roman" w:cs="Times New Roman"/>
          <w:lang w:eastAsia="ru-RU"/>
        </w:rPr>
        <w:t>сельского</w:t>
      </w:r>
      <w:r w:rsidRPr="00DE606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5822FC" w:rsidRPr="005822FC">
        <w:rPr>
          <w:rFonts w:ascii="Times New Roman" w:eastAsia="Times New Roman" w:hAnsi="Times New Roman" w:cs="Times New Roman"/>
          <w:lang w:eastAsia="ru-RU"/>
        </w:rPr>
        <w:t>Куйбышевский</w:t>
      </w:r>
    </w:p>
    <w:p w:rsidR="00E120D6" w:rsidRPr="00DE606B" w:rsidRDefault="00432CD0" w:rsidP="00E120D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21</w:t>
      </w:r>
      <w:r w:rsidRPr="00DE606B">
        <w:rPr>
          <w:rFonts w:ascii="Times New Roman" w:eastAsia="Times New Roman" w:hAnsi="Times New Roman" w:cs="Times New Roman"/>
          <w:lang w:eastAsia="ru-RU"/>
        </w:rPr>
        <w:t>.02.2018</w:t>
      </w:r>
      <w:r w:rsidR="00E120D6" w:rsidRPr="00DE606B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16</w:t>
      </w:r>
    </w:p>
    <w:p w:rsidR="00DA5618" w:rsidRPr="00DA5618" w:rsidRDefault="00DA5618" w:rsidP="00E120D6">
      <w:pPr>
        <w:rPr>
          <w:rFonts w:ascii="Times New Roman" w:hAnsi="Times New Roman" w:cs="Times New Roman"/>
          <w:sz w:val="28"/>
          <w:szCs w:val="28"/>
        </w:rPr>
      </w:pPr>
    </w:p>
    <w:p w:rsidR="00E543B6" w:rsidRPr="00DA5618" w:rsidRDefault="00DA5618" w:rsidP="00DA5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18">
        <w:rPr>
          <w:rFonts w:ascii="Times New Roman" w:hAnsi="Times New Roman" w:cs="Times New Roman"/>
          <w:sz w:val="28"/>
          <w:szCs w:val="28"/>
        </w:rPr>
        <w:t xml:space="preserve">МЕТОДИКА ПРОГНОЗИРОВАНИЯ ДОХОДОВ </w:t>
      </w:r>
      <w:r w:rsidR="00BD6A34" w:rsidRPr="00DA5618">
        <w:rPr>
          <w:rFonts w:ascii="Times New Roman" w:hAnsi="Times New Roman" w:cs="Times New Roman"/>
          <w:sz w:val="28"/>
          <w:szCs w:val="28"/>
        </w:rPr>
        <w:t>БЮДЖЕТА</w:t>
      </w:r>
      <w:r w:rsidR="00BD6A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5618">
        <w:rPr>
          <w:rFonts w:ascii="Times New Roman" w:hAnsi="Times New Roman" w:cs="Times New Roman"/>
          <w:sz w:val="28"/>
          <w:szCs w:val="28"/>
        </w:rPr>
        <w:t xml:space="preserve"> ПО ОСНОВНЫМ ВИДАМ НАЛОГОВЫХ И НЕНАЛОГОВЫХ ДОХОДОВ</w:t>
      </w:r>
    </w:p>
    <w:p w:rsidR="00DA5618" w:rsidRPr="00DE606B" w:rsidRDefault="00DA5618" w:rsidP="00DE6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06B">
        <w:rPr>
          <w:rFonts w:ascii="Times New Roman" w:hAnsi="Times New Roman" w:cs="Times New Roman"/>
          <w:sz w:val="28"/>
          <w:szCs w:val="28"/>
        </w:rPr>
        <w:t>1. Налоговые доходы</w:t>
      </w:r>
    </w:p>
    <w:p w:rsidR="00DA5618" w:rsidRPr="00DA5618" w:rsidRDefault="00DA5618" w:rsidP="00464A6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5618">
        <w:rPr>
          <w:rFonts w:ascii="Times New Roman" w:hAnsi="Times New Roman" w:cs="Times New Roman"/>
          <w:sz w:val="28"/>
          <w:szCs w:val="28"/>
        </w:rPr>
        <w:t>1.1. Налог на доходы физических лиц</w:t>
      </w:r>
    </w:p>
    <w:p w:rsidR="00464A60" w:rsidRDefault="00DA5618" w:rsidP="00464A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Прогнозирование налога на доходы физических лиц производится в соответствии с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23 «Налог на доходы физических лиц» Налогового кодекса Российской Федерации, исходя из фактического поступления налога в отчетном году</w:t>
      </w:r>
      <w:r w:rsidR="00BD6A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исключением разовых поступлений</w:t>
      </w: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 состоянию на последнюю отчетную дату текущего года, динамики поступления налога в бюджет, с учетом прогнозируемого роста фонда оплаты труда и нормативов отчисления налога в местный бюджет в соответствии с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Бюджетным кодексом Российской Федерации.</w:t>
      </w:r>
    </w:p>
    <w:p w:rsidR="00210F40" w:rsidRPr="00464A60" w:rsidRDefault="00DA5618" w:rsidP="00464A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налога на доходы физических лиц используются:</w:t>
      </w:r>
    </w:p>
    <w:p w:rsidR="00072FFB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 Бюджетный кодекс Российской Федерации в части установления в бюджеты </w:t>
      </w:r>
      <w:r w:rsidR="00BD6A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сельских поселений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норматива отчислений от налога на доходы физических лиц;</w:t>
      </w:r>
    </w:p>
    <w:p w:rsidR="007F6FFC" w:rsidRPr="00464A6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отчеты об исполнении </w:t>
      </w:r>
      <w:r w:rsidR="00E500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C51F9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5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C51F9" w:rsidRPr="005C51F9">
        <w:rPr>
          <w:rFonts w:ascii="Times New Roman" w:eastAsia="Calibri" w:hAnsi="Times New Roman" w:cs="Times New Roman"/>
          <w:sz w:val="28"/>
          <w:szCs w:val="28"/>
        </w:rPr>
        <w:t>сценарные условия социально-экономического развития Самарской области и основные показатели предварительного прогноза социально-экономического развития Самарской области</w:t>
      </w:r>
      <w:r w:rsidR="005C51F9">
        <w:rPr>
          <w:rFonts w:ascii="Times New Roman" w:hAnsi="Times New Roman" w:cs="Times New Roman"/>
          <w:sz w:val="28"/>
          <w:szCs w:val="28"/>
        </w:rPr>
        <w:t>:</w:t>
      </w:r>
    </w:p>
    <w:p w:rsidR="007F6FFC" w:rsidRPr="00464A60" w:rsidRDefault="00DA5618" w:rsidP="005C51F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прогнозируемом темпе роста фонда оплаты труда</w:t>
      </w:r>
      <w:r w:rsidR="005C5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налога на доходы физических лиц, прогнозируемая к поступлению в бюджет</w:t>
      </w:r>
      <w:r w:rsidR="005C5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50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очередной финансовый год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рассчитывается по следующей формуле:</w:t>
      </w:r>
    </w:p>
    <w:p w:rsidR="008C08DC" w:rsidRDefault="008C08DC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0109" w:rsidRPr="00141BFB" w:rsidRDefault="00A00109" w:rsidP="003C28A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НДФЛ</w:t>
      </w:r>
      <w:r w:rsidR="00587A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450E4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</w:t>
      </w:r>
      <w:r w:rsidR="00A867C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г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= </w:t>
      </w:r>
      <w:r w:rsidR="008C08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587A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r w:rsidR="00587A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НДФЛ</w:t>
      </w:r>
      <w:r w:rsidR="00587A0B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од</w:t>
      </w:r>
      <w:proofErr w:type="spellEnd"/>
      <w:r w:rsidR="00587A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87A0B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м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proofErr w:type="gramStart"/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8C08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8C08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proofErr w:type="spellStart"/>
      <w:r w:rsidR="003C28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фот</w:t>
      </w:r>
      <w:proofErr w:type="spellEnd"/>
    </w:p>
    <w:p w:rsidR="00BD490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D450E4" w:rsidRPr="00464A60" w:rsidRDefault="00D450E4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НДФЛ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о</w:t>
      </w:r>
      <w:r w:rsidR="00A867C7"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умма налога на доходы физических лиц, прогнозируемая к поступлению в бюджет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очередной финансовый год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D4900" w:rsidRPr="00464A60" w:rsidRDefault="00587A0B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НДФЛ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од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налога на доходы физических лиц поступившая на отчетную дату в бюджет сельского поселения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D490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м 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истекших месяцев в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расчетном году;</w:t>
      </w:r>
    </w:p>
    <w:p w:rsidR="00141BFB" w:rsidRPr="00464A60" w:rsidRDefault="00141BFB" w:rsidP="00F60E95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 – количество месяцев в году;</w:t>
      </w:r>
    </w:p>
    <w:p w:rsidR="00E77BF0" w:rsidRDefault="00E77BF0" w:rsidP="00F60E95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дополнительных 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(разовых)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выпадающих доходов местного бюджета по налогу на доходы физических лиц в расчетном году за счет изменения налогового и бюджетного законодательства, планируемого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погашения недоимки и иных факторов, оказывающих влияние на изменение суммы налога.</w:t>
      </w:r>
    </w:p>
    <w:p w:rsidR="00141BFB" w:rsidRDefault="003C28A3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фот 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8B5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показатель прогноза социально-экономического развития Самарской области </w:t>
      </w:r>
      <w:r w:rsidR="00141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фонда оплат</w:t>
      </w:r>
      <w:r w:rsidR="008C08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труда на прогнозируемый период.</w:t>
      </w:r>
    </w:p>
    <w:p w:rsidR="00C613D4" w:rsidRDefault="00C613D4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0E95" w:rsidRDefault="00C613D4" w:rsidP="00F60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 </w:t>
      </w:r>
      <w:r w:rsidRPr="00C613D4">
        <w:rPr>
          <w:rFonts w:ascii="Times New Roman" w:hAnsi="Times New Roman" w:cs="Times New Roman"/>
          <w:sz w:val="28"/>
          <w:szCs w:val="28"/>
        </w:rPr>
        <w:t>Доходы от уплаты акцизов: (на дизельное топливо, на моторные масла, на автомобильный бензин, на прямогонный бензин)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3D4" w:rsidRDefault="00C613D4" w:rsidP="00F60E95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расчета прогноза </w:t>
      </w:r>
      <w:r w:rsidR="00F60E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доходов от уплаты акцизов используются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60E95" w:rsidRDefault="00F60E95" w:rsidP="00F60E95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Данные министерства управления финансами Самарской области «О суммах прогнозных отчислений от акцизов на нефтепродукты в местные бюджеты»;</w:t>
      </w:r>
    </w:p>
    <w:p w:rsidR="0067713A" w:rsidRPr="00464A60" w:rsidRDefault="00F60E95" w:rsidP="00F60E95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Данные управления Федерального казначейства по Самарской области «О направлении прогноза поступлений доходов от уплаты акцизов на нефтепродукты».</w:t>
      </w:r>
    </w:p>
    <w:p w:rsidR="0067713A" w:rsidRPr="00464A60" w:rsidRDefault="0067713A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F60E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 сельскохозяйственный налог.</w:t>
      </w:r>
    </w:p>
    <w:p w:rsidR="0067713A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Прогнозирование единого сельскохозяйственного налога, осуществляется в соответствии с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26.1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«Система налогообложения для сельскохозяйственных товаропроизводителей (един</w:t>
      </w:r>
      <w:r w:rsidR="0067713A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ый сельскохозяйственный налог)»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Налогового кодекса Российской Федерации, исходя из фактических поступлений налога в отчетном году и по состоянию на последнюю отчетную дату текущего финансового года, динамики макроэкономических показателей (рост потребительских цен на товары, работы, услуги и прибыли прибыльных предприятий) и налоговой базы.</w:t>
      </w:r>
    </w:p>
    <w:p w:rsidR="0067713A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единого сельскохозяйственного налога используются: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</w:t>
      </w:r>
      <w:r w:rsidR="003C28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Межрайонной ИФНС России № 11 по Самарской области 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 N 5-ЕСХН за последний отчетный год;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информация о сумме недоимки по единому сельскохозяйственному налогу;</w:t>
      </w:r>
    </w:p>
    <w:p w:rsidR="0070447D" w:rsidRPr="0070447D" w:rsidRDefault="0070447D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A5618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Бюджетный кодекс Российской Федерации в части установления в бюджеты </w:t>
      </w:r>
      <w:r w:rsidR="003C28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сельских 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поселений</w:t>
      </w:r>
      <w:r w:rsidR="00DA5618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норматива отчислений от единого сельскохозяйственного налога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единого сельскохозяйственного налога, прогнозируемая к поступлению в бюджет</w:t>
      </w:r>
      <w:r w:rsidR="003C28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5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очередной финансовый год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рассчитывается по следующей формуле:</w:t>
      </w:r>
    </w:p>
    <w:p w:rsidR="003C28A3" w:rsidRDefault="003C28A3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</w:p>
    <w:p w:rsidR="003C28A3" w:rsidRPr="008B5193" w:rsidRDefault="003C28A3" w:rsidP="00A867C7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ЕСХН </w:t>
      </w:r>
      <w:proofErr w:type="spellStart"/>
      <w:r w:rsidR="008B519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</w:t>
      </w:r>
      <w:r w:rsidR="00A867C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(ЕСХН –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)*</w:t>
      </w:r>
      <w:proofErr w:type="spellStart"/>
      <w:r w:rsidR="008B5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8B519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псх</w:t>
      </w:r>
      <w:proofErr w:type="spellEnd"/>
    </w:p>
    <w:p w:rsidR="00DA5618" w:rsidRPr="00464A60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5193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70447D" w:rsidRPr="00464A60" w:rsidRDefault="008B5193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ЕСХН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</w:t>
      </w:r>
      <w:r w:rsidR="00A867C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г</w:t>
      </w:r>
      <w:proofErr w:type="spellEnd"/>
      <w:r w:rsidRPr="008B5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умма единого сельскохозяйственного налога, прогнозируемая к поступлению в бюджет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очередной финансовый год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ЕСХН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единого сельскохозяйственного налога, фактически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поступившая или ожидаемая к поступлению в бюджет </w:t>
      </w:r>
      <w:r w:rsidR="003C28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="0070447D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году, предшествующем расчетному;</w:t>
      </w:r>
    </w:p>
    <w:p w:rsidR="00C31E5E" w:rsidRDefault="00C31E5E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 </w:t>
      </w:r>
      <w:proofErr w:type="spellStart"/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дополнительных</w:t>
      </w:r>
      <w:r w:rsidR="003C28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(разовых)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выпадающих доходов бюджета</w:t>
      </w:r>
      <w:r w:rsidR="008B5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единому сельскохозяйственному налогу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8B5193" w:rsidRPr="00464A60" w:rsidRDefault="008B5193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псх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показатель прогноза социально-экономического развития Самарской области продукция сельского хозяйства на прогнозируемый период</w:t>
      </w:r>
    </w:p>
    <w:p w:rsidR="00DA561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единого сельскохозяйственного налога, ожидаемая к поступлению в году, предшествующем расчетному, определяется исходя из фактического поступления налога по состоянию на последнюю отчетную дату с учетом динамики поступления налога, сложившейся за последние три отчетных года, предшествующих расчетному году.</w:t>
      </w:r>
    </w:p>
    <w:p w:rsidR="00C31E5E" w:rsidRPr="00DA5618" w:rsidRDefault="00C31E5E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10A8" w:rsidRPr="00464A6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F60E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Налог на имущество физических лиц.</w:t>
      </w:r>
    </w:p>
    <w:p w:rsidR="001A3A1C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Прогнозирование налога на имущество физических лиц осуществляется в соответствии 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Федеральным законом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решением </w:t>
      </w:r>
      <w:r w:rsidR="008B5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Собрания представителей сельского поселения </w:t>
      </w:r>
      <w:r w:rsidR="005822F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Куйбышевский</w:t>
      </w:r>
      <w:r w:rsidR="001A3A1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14.10.2016</w:t>
      </w:r>
      <w:r w:rsidR="001A3A1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 w:rsid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</w:t>
      </w:r>
      <w:r w:rsidR="001A3A1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EC10A8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установлении налога на имущество физических лиц</w:t>
      </w:r>
      <w:r w:rsidR="001A3A1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сельского поселения </w:t>
      </w:r>
      <w:r w:rsidR="005822F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Куйбышевский</w:t>
      </w:r>
      <w:r w:rsidR="001A3A1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Красноармейский Самарской области</w:t>
      </w:r>
      <w:r w:rsidR="00EC10A8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C10A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налога на имущество физических лиц используются:</w:t>
      </w:r>
    </w:p>
    <w:p w:rsidR="00EC10A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отчет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межрайонной</w:t>
      </w:r>
      <w:r w:rsidR="001A3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3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ИФНС России № 11 по Самарской области 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формы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N 1-НМ за </w:t>
      </w:r>
      <w:r w:rsidR="00EC10A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последний отчетный год;</w:t>
      </w:r>
    </w:p>
    <w:p w:rsidR="00EC10A8" w:rsidRPr="00464A60" w:rsidRDefault="00EC10A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отчет межрайонной </w:t>
      </w:r>
      <w:r w:rsidR="00A867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ИФНС России № 11 по Самарской области о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налоговой базе и структуре начислений по местным налогам формы N 5-МН за последний отчетный год;</w:t>
      </w:r>
    </w:p>
    <w:p w:rsidR="00EC10A8" w:rsidRPr="00464A60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недоимке по налогу на имущество физических лиц.</w:t>
      </w:r>
    </w:p>
    <w:p w:rsid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Сумма налога на имущество физических лиц, прогнозируемая к поступлению в местный бюджет </w:t>
      </w:r>
      <w:r w:rsidR="00A867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очередной финансовый год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рассчитывается по следующей формуле:</w:t>
      </w:r>
    </w:p>
    <w:p w:rsidR="00A867C7" w:rsidRDefault="00A867C7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67C7" w:rsidRPr="00925F77" w:rsidRDefault="00A867C7" w:rsidP="00D92BE2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НИФЛ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офг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= </w:t>
      </w:r>
      <w:r w:rsidR="00F6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НИФЛ</w:t>
      </w:r>
      <w:r w:rsidR="00F6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4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F6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6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E047EF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офг</w:t>
      </w:r>
      <w:proofErr w:type="spellEnd"/>
      <w:r w:rsidR="00E04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F6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proofErr w:type="spellStart"/>
      <w:r w:rsidR="00F6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925F77"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инд</w:t>
      </w:r>
      <w:proofErr w:type="spellEnd"/>
      <w:r w:rsidR="00925F77"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. </w:t>
      </w:r>
      <w:proofErr w:type="spellStart"/>
      <w:r w:rsidR="00925F77"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пот.цен</w:t>
      </w:r>
      <w:proofErr w:type="spellEnd"/>
      <w:r w:rsidR="00F6731F"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.</w:t>
      </w:r>
    </w:p>
    <w:p w:rsidR="00A867C7" w:rsidRPr="00464A60" w:rsidRDefault="00A867C7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10A8" w:rsidRPr="00464A6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EC10A8" w:rsidRPr="00464A60" w:rsidRDefault="00A867C7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НИФЛ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офг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имущество физических лиц, прогнозируемая к поступлению в бюджет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на очередной финансовый год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C10A8" w:rsidRPr="00464A60" w:rsidRDefault="00A867C7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НИФЛ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имущество физических лиц, предъявленная к уплате, по данным налоговой отчетности форм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N 5-МН за год.</w:t>
      </w:r>
    </w:p>
    <w:p w:rsidR="00E047EF" w:rsidRDefault="00DF3BA5" w:rsidP="00E047E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Д </w:t>
      </w:r>
      <w:proofErr w:type="spellStart"/>
      <w:r w:rsidR="00E047EF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офг</w:t>
      </w:r>
      <w:proofErr w:type="spellEnd"/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дополнительных </w:t>
      </w:r>
      <w:r w:rsidR="00E04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(разовых)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выпадающих доходов бюджета</w:t>
      </w:r>
      <w:r w:rsidR="00D92B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налогу на имущество физических лиц в </w:t>
      </w:r>
      <w:r w:rsidR="00F6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очередном финансовом </w:t>
      </w:r>
      <w:r w:rsidR="00DA5618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  <w:r w:rsidR="00E047EF" w:rsidRPr="00E047EF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 xml:space="preserve"> </w:t>
      </w:r>
    </w:p>
    <w:p w:rsidR="00E047EF" w:rsidRPr="00464A60" w:rsidRDefault="00925F77" w:rsidP="00925F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инд</w:t>
      </w:r>
      <w:proofErr w:type="spellEnd"/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. </w:t>
      </w:r>
      <w:proofErr w:type="spellStart"/>
      <w:proofErr w:type="gramStart"/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пот.цен</w:t>
      </w:r>
      <w:proofErr w:type="spellEnd"/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показатель прогноза социально-экономического развития Самарской области индекс потребительских цен на прогнозируемый период.</w:t>
      </w:r>
    </w:p>
    <w:p w:rsidR="00DF3BA5" w:rsidRPr="00464A60" w:rsidRDefault="00DF3BA5" w:rsidP="00464A6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3BA5" w:rsidRPr="00464A60" w:rsidRDefault="00DA5618" w:rsidP="00464A6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F60E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Земельный налог.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Прогнозирование поступлений земельного налога 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в соответствии с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31 «Земельный налог» Налогового кодекса Российской Федерации,</w:t>
      </w:r>
      <w:r w:rsid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решением 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Собрания представителей сельского поселения </w:t>
      </w:r>
      <w:r w:rsidR="005822F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Куйбышевский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Красноармейский Самарской области 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«Положения об установлении 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налог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="00DF3BA5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822FC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Куйбышевский</w:t>
      </w:r>
      <w:r w:rsidR="00E047EF" w:rsidRPr="00582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Красноармейский Самарской области»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земельного налога используются: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межрайонной </w:t>
      </w:r>
      <w:r w:rsidR="00E04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ИФНС России № 11 по Самарской области </w:t>
      </w:r>
      <w:r w:rsidR="00DF3BA5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начислении и поступлении налогов, сборов и иных обязательных платежей в бюджетную систему Российской Федерации формы N 1-НМ;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</w:t>
      </w:r>
      <w:r w:rsidR="00891586"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межрайонной </w:t>
      </w:r>
      <w:r w:rsidR="00E04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ИФНС России № 11 по Самарской области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налоговой базе и структуре начислений по местным налогам формы N 5-МН;</w:t>
      </w:r>
    </w:p>
    <w:p w:rsidR="00DF3BA5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недоимке по земельному налогу.</w:t>
      </w:r>
    </w:p>
    <w:p w:rsidR="00DA5618" w:rsidRPr="00464A60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земельного налога, прогнозируемая к поступлению в бюджет</w:t>
      </w:r>
      <w:r w:rsidR="00E04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на очередной финансовый год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рассчитывается по следующей формуле:</w:t>
      </w:r>
    </w:p>
    <w:p w:rsidR="00D92BE2" w:rsidRPr="00F6731F" w:rsidRDefault="00D92BE2" w:rsidP="005C2339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офг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юр.л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физ.л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офг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*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инд.пот.цен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.</w:t>
      </w:r>
    </w:p>
    <w:p w:rsidR="00D92BE2" w:rsidRPr="00464A60" w:rsidRDefault="00D92BE2" w:rsidP="005C233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2BE2" w:rsidRPr="00464A60" w:rsidRDefault="00D92BE2" w:rsidP="00D92BE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где:</w:t>
      </w:r>
    </w:p>
    <w:p w:rsidR="00D92BE2" w:rsidRPr="00464A60" w:rsidRDefault="00D92BE2" w:rsidP="00D92B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офг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земельного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налога, прогнозируемая к поступлению в бюджет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на очередной финансовый год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92BE2" w:rsidRDefault="00D92BE2" w:rsidP="00D92B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 xml:space="preserve">юр.л.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земельного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налога, предъявленная к уплате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юридическим лицам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данным налоговой отчетности форм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N 5-МН за год.</w:t>
      </w:r>
    </w:p>
    <w:p w:rsidR="00D92BE2" w:rsidRPr="00464A60" w:rsidRDefault="00D92BE2" w:rsidP="00D92B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>ЗН</w:t>
      </w:r>
      <w:r w:rsidRPr="00D92BE2"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>физ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vertAlign w:val="subscript"/>
          <w:lang w:eastAsia="ru-RU"/>
        </w:rPr>
        <w:t xml:space="preserve">.л.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земельного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налога, предъявленная к уплате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физическим лицам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данным налоговой отчетности форм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N 5-МН за год.</w:t>
      </w:r>
    </w:p>
    <w:p w:rsidR="00D92BE2" w:rsidRDefault="00D92BE2" w:rsidP="00D92B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  <w:lang w:eastAsia="ru-RU"/>
        </w:rPr>
        <w:t>офг</w:t>
      </w:r>
      <w:proofErr w:type="spellEnd"/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сумма дополнительных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(разовых) или выпадающих доходов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земельному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юридических и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физических лиц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очередном финансовом </w:t>
      </w:r>
      <w:r w:rsidRPr="00464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  <w:r w:rsidRPr="00E047EF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t xml:space="preserve"> </w:t>
      </w:r>
    </w:p>
    <w:p w:rsidR="00925F77" w:rsidRPr="00464A60" w:rsidRDefault="00925F77" w:rsidP="00925F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инд</w:t>
      </w:r>
      <w:proofErr w:type="spellEnd"/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. </w:t>
      </w:r>
      <w:proofErr w:type="spellStart"/>
      <w:proofErr w:type="gramStart"/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пот.цен</w:t>
      </w:r>
      <w:proofErr w:type="spellEnd"/>
      <w:r w:rsidRPr="00925F7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показатель прогноза социально-экономического развития Самарской области индекс потребительских цен на прогнозируемый период.</w:t>
      </w:r>
    </w:p>
    <w:p w:rsidR="00E543B6" w:rsidRPr="00464A60" w:rsidRDefault="00E543B6" w:rsidP="00464A60">
      <w:pPr>
        <w:spacing w:before="100" w:beforeAutospacing="1" w:after="100" w:afterAutospacing="1" w:line="240" w:lineRule="auto"/>
        <w:ind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Неналоговые доходы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(далее - доходы от арендной платы за муниципальное имущество).</w:t>
      </w:r>
    </w:p>
    <w:p w:rsidR="00422A26" w:rsidRPr="00422A2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в бюджет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арендной платы за имущество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CD3CA1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главного админ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истратора доходов комитета по управлению муниципальным имуществом Красноармейского района </w:t>
      </w:r>
    </w:p>
    <w:p w:rsidR="00CD3CA1" w:rsidRDefault="00CD3CA1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CA1" w:rsidRDefault="00CD3CA1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Штрафы, санкции, возмещение ущерба.</w:t>
      </w:r>
    </w:p>
    <w:p w:rsidR="00CD3CA1" w:rsidRPr="00422A26" w:rsidRDefault="00E543B6" w:rsidP="00CD3C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3CA1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прогноза поступлений 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санкций, возмещение ущерба</w:t>
      </w:r>
      <w:r w:rsidR="00CD3CA1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3CA1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CA1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CD3CA1" w:rsidRDefault="00CD3CA1" w:rsidP="00CD3C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главного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истратора доходов административная комиссия муниципального района Красноармейский.</w:t>
      </w:r>
    </w:p>
    <w:p w:rsidR="00CD3CA1" w:rsidRDefault="00CD3CA1" w:rsidP="00CD3C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39" w:rsidRPr="005C2339" w:rsidRDefault="00CD3CA1" w:rsidP="005C23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722BE" w:rsidRPr="005C2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доходы.</w:t>
      </w:r>
    </w:p>
    <w:p w:rsidR="005722BE" w:rsidRPr="005C2339" w:rsidRDefault="005722BE" w:rsidP="005C233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39">
        <w:rPr>
          <w:rFonts w:ascii="Times New Roman" w:hAnsi="Times New Roman" w:cs="Times New Roman"/>
          <w:sz w:val="28"/>
          <w:szCs w:val="28"/>
        </w:rPr>
        <w:t>Прогноз прочих неналоговых доходов, на очередной финансовый год, рассчитываются в соответствии с действующими правовыми актами Российской Федерации, правовыми актами сельского поселения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DE606B" w:rsidRPr="005C2339" w:rsidRDefault="005C2339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39">
        <w:rPr>
          <w:rFonts w:ascii="Times New Roman" w:hAnsi="Times New Roman" w:cs="Times New Roman"/>
          <w:sz w:val="28"/>
          <w:szCs w:val="28"/>
        </w:rPr>
        <w:t>По данному виду доходов учитываются  добровольные пожертвования граждан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233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339">
        <w:rPr>
          <w:rFonts w:ascii="Times New Roman" w:hAnsi="Times New Roman" w:cs="Times New Roman"/>
          <w:sz w:val="28"/>
          <w:szCs w:val="28"/>
        </w:rPr>
        <w:t>.</w:t>
      </w:r>
    </w:p>
    <w:sectPr w:rsidR="00DE606B" w:rsidRPr="005C2339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5pt;height:18.75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02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9.75pt;height:18.75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028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5pt;height:18.75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029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030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031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pt;height:18.75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032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25pt;height:18.75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6"/>
    <w:rsid w:val="00072FFB"/>
    <w:rsid w:val="00091D56"/>
    <w:rsid w:val="00141BFB"/>
    <w:rsid w:val="00146DAC"/>
    <w:rsid w:val="00186A82"/>
    <w:rsid w:val="001A3A1C"/>
    <w:rsid w:val="00210F40"/>
    <w:rsid w:val="002B0754"/>
    <w:rsid w:val="00315D6E"/>
    <w:rsid w:val="003C28A3"/>
    <w:rsid w:val="003D356C"/>
    <w:rsid w:val="004224B4"/>
    <w:rsid w:val="00422A26"/>
    <w:rsid w:val="00432CD0"/>
    <w:rsid w:val="00464A60"/>
    <w:rsid w:val="005722BE"/>
    <w:rsid w:val="005822FC"/>
    <w:rsid w:val="0058694F"/>
    <w:rsid w:val="00587A0B"/>
    <w:rsid w:val="005C2339"/>
    <w:rsid w:val="005C51F9"/>
    <w:rsid w:val="0067713A"/>
    <w:rsid w:val="006B69C7"/>
    <w:rsid w:val="0070447D"/>
    <w:rsid w:val="00722462"/>
    <w:rsid w:val="00766DB4"/>
    <w:rsid w:val="007F6FFC"/>
    <w:rsid w:val="00891586"/>
    <w:rsid w:val="008B5193"/>
    <w:rsid w:val="008C08DC"/>
    <w:rsid w:val="00925F77"/>
    <w:rsid w:val="00975786"/>
    <w:rsid w:val="009A1A02"/>
    <w:rsid w:val="00A00109"/>
    <w:rsid w:val="00A2498D"/>
    <w:rsid w:val="00A34F32"/>
    <w:rsid w:val="00A828DD"/>
    <w:rsid w:val="00A867C7"/>
    <w:rsid w:val="00A916AD"/>
    <w:rsid w:val="00AB0064"/>
    <w:rsid w:val="00B8325A"/>
    <w:rsid w:val="00BD4900"/>
    <w:rsid w:val="00BD5579"/>
    <w:rsid w:val="00BD6A34"/>
    <w:rsid w:val="00C2087F"/>
    <w:rsid w:val="00C24E9E"/>
    <w:rsid w:val="00C31E5E"/>
    <w:rsid w:val="00C613D4"/>
    <w:rsid w:val="00C9143B"/>
    <w:rsid w:val="00CC1F56"/>
    <w:rsid w:val="00CD3CA1"/>
    <w:rsid w:val="00CE6CFC"/>
    <w:rsid w:val="00D217C5"/>
    <w:rsid w:val="00D450E4"/>
    <w:rsid w:val="00D85270"/>
    <w:rsid w:val="00D92BE2"/>
    <w:rsid w:val="00DA5618"/>
    <w:rsid w:val="00DE606B"/>
    <w:rsid w:val="00DF3BA5"/>
    <w:rsid w:val="00DF5813"/>
    <w:rsid w:val="00E047EF"/>
    <w:rsid w:val="00E120D6"/>
    <w:rsid w:val="00E1332A"/>
    <w:rsid w:val="00E500F8"/>
    <w:rsid w:val="00E543B6"/>
    <w:rsid w:val="00E77BF0"/>
    <w:rsid w:val="00EC10A8"/>
    <w:rsid w:val="00F60E95"/>
    <w:rsid w:val="00F643B8"/>
    <w:rsid w:val="00F6731F"/>
    <w:rsid w:val="00F85154"/>
    <w:rsid w:val="00FC2A5B"/>
    <w:rsid w:val="00FD0310"/>
    <w:rsid w:val="00FD3F95"/>
    <w:rsid w:val="00FE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3BEAE13-2725-400E-A56B-82AF611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5B"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paragraph" w:styleId="aa">
    <w:name w:val="No Spacing"/>
    <w:uiPriority w:val="1"/>
    <w:qFormat/>
    <w:rsid w:val="005822F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caption"/>
    <w:basedOn w:val="a"/>
    <w:next w:val="a"/>
    <w:qFormat/>
    <w:rsid w:val="005822FC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951530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95153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CEF8-F5FB-49DA-93C0-A2B4FDE8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Admin</cp:lastModifiedBy>
  <cp:revision>4</cp:revision>
  <cp:lastPrinted>2018-02-12T12:55:00Z</cp:lastPrinted>
  <dcterms:created xsi:type="dcterms:W3CDTF">2018-02-12T12:53:00Z</dcterms:created>
  <dcterms:modified xsi:type="dcterms:W3CDTF">2018-02-20T04:55:00Z</dcterms:modified>
</cp:coreProperties>
</file>