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D7" w:rsidRPr="001F76BA" w:rsidRDefault="00BA2ED7" w:rsidP="00BA2ED7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F76BA">
        <w:rPr>
          <w:b/>
          <w:bCs/>
          <w:sz w:val="28"/>
          <w:szCs w:val="28"/>
        </w:rPr>
        <w:t xml:space="preserve">  АДМИНИСТРАЦИЯ </w:t>
      </w:r>
    </w:p>
    <w:p w:rsidR="00BA2ED7" w:rsidRPr="001F76BA" w:rsidRDefault="00BA2ED7" w:rsidP="00BA2ED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76BA">
        <w:rPr>
          <w:b/>
          <w:bCs/>
          <w:sz w:val="28"/>
          <w:szCs w:val="28"/>
        </w:rPr>
        <w:t>СЕЛЬСКОГО ПОСЕЛЕНИЯ КИРОВСКИЙ</w:t>
      </w:r>
    </w:p>
    <w:p w:rsidR="00BA2ED7" w:rsidRPr="001F76BA" w:rsidRDefault="00BA2ED7" w:rsidP="00BA2ED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76BA">
        <w:rPr>
          <w:b/>
          <w:bCs/>
          <w:sz w:val="28"/>
          <w:szCs w:val="28"/>
        </w:rPr>
        <w:t>МУНИЦИПАЛЬНОГО РАЙОНА КРАСНОАРМЕЙСКИЙ</w:t>
      </w:r>
    </w:p>
    <w:p w:rsidR="00BA2ED7" w:rsidRPr="001F76BA" w:rsidRDefault="00BA2ED7" w:rsidP="00BA2ED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76BA">
        <w:rPr>
          <w:b/>
          <w:bCs/>
          <w:sz w:val="28"/>
          <w:szCs w:val="28"/>
        </w:rPr>
        <w:t>САМАРСКОЙ ОБЛАСТИ</w:t>
      </w:r>
    </w:p>
    <w:p w:rsidR="00BA2ED7" w:rsidRPr="00523024" w:rsidRDefault="00BA2ED7" w:rsidP="00BA2ED7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1F76BA">
        <w:rPr>
          <w:b/>
          <w:bCs/>
          <w:sz w:val="28"/>
          <w:szCs w:val="28"/>
        </w:rPr>
        <w:t>ПОСТАНОВЛЕНИЕ</w:t>
      </w:r>
      <w:r>
        <w:rPr>
          <w:b/>
          <w:bCs/>
          <w:sz w:val="27"/>
          <w:szCs w:val="27"/>
        </w:rPr>
        <w:t xml:space="preserve">              </w:t>
      </w:r>
    </w:p>
    <w:p w:rsidR="00BA2ED7" w:rsidRPr="004F2AC5" w:rsidRDefault="00BA2ED7" w:rsidP="00BA2ED7">
      <w:pPr>
        <w:pStyle w:val="western"/>
        <w:rPr>
          <w:b/>
        </w:rPr>
      </w:pPr>
      <w:r w:rsidRPr="004F2AC5">
        <w:rPr>
          <w:b/>
        </w:rPr>
        <w:t xml:space="preserve">                                                 От 24.11.2017 г.  № 132</w:t>
      </w:r>
    </w:p>
    <w:p w:rsidR="00BA2ED7" w:rsidRPr="00523024" w:rsidRDefault="00BA2ED7" w:rsidP="00BA2ED7">
      <w:pPr>
        <w:pStyle w:val="western"/>
        <w:spacing w:before="0" w:beforeAutospacing="0" w:after="0" w:afterAutospacing="0"/>
        <w:rPr>
          <w:b/>
        </w:rPr>
      </w:pPr>
      <w:r w:rsidRPr="00523024">
        <w:rPr>
          <w:b/>
          <w:bCs/>
        </w:rPr>
        <w:t xml:space="preserve">                                  </w:t>
      </w:r>
      <w:r w:rsidRPr="00523024">
        <w:rPr>
          <w:b/>
        </w:rPr>
        <w:t>О прогнозе социально-экономического</w:t>
      </w:r>
    </w:p>
    <w:p w:rsidR="00BA2ED7" w:rsidRPr="00523024" w:rsidRDefault="00BA2ED7" w:rsidP="00BA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b/>
          <w:sz w:val="28"/>
          <w:szCs w:val="28"/>
        </w:rPr>
        <w:t>развития сельского поселения Кировский</w:t>
      </w:r>
    </w:p>
    <w:p w:rsidR="00BA2ED7" w:rsidRPr="00523024" w:rsidRDefault="00BA2ED7" w:rsidP="00BA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b/>
          <w:sz w:val="28"/>
          <w:szCs w:val="28"/>
        </w:rPr>
        <w:t>на 2018 - 2020 годы</w:t>
      </w:r>
    </w:p>
    <w:p w:rsidR="00BA2ED7" w:rsidRPr="00523024" w:rsidRDefault="00BA2ED7" w:rsidP="00BA2E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2ED7" w:rsidRPr="00523024" w:rsidRDefault="00BA2ED7" w:rsidP="00B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024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прогноз социально-экономического развития сельского поселения Кировский на 2018 - 2020 годы и руководствуясь Бюджетным кодексом РФ, </w:t>
      </w:r>
    </w:p>
    <w:p w:rsidR="00BA2ED7" w:rsidRPr="00523024" w:rsidRDefault="00BA2ED7" w:rsidP="00BA2ED7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2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A2ED7" w:rsidRDefault="00BA2ED7" w:rsidP="00BA2E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sz w:val="28"/>
          <w:szCs w:val="28"/>
        </w:rPr>
        <w:t>Принять к сведению ожидаемые итоги социально - экономического развития сельского поселения Кировский муниципального района Красноармейский за 2017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ED7" w:rsidRDefault="00BA2ED7" w:rsidP="00BA2E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A2ED7" w:rsidRDefault="00BA2ED7" w:rsidP="00BA2E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sz w:val="28"/>
          <w:szCs w:val="28"/>
        </w:rPr>
        <w:t>Одобрить прогноз социально – экономического развития сельского поселения Кировский муниципального района Красноармейский на 2018 год и на плановый период 2019 и 2020 годы.</w:t>
      </w:r>
    </w:p>
    <w:p w:rsidR="00BA2ED7" w:rsidRPr="00523024" w:rsidRDefault="00BA2ED7" w:rsidP="00BA2E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A2ED7" w:rsidRDefault="00BA2ED7" w:rsidP="00BA2E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 представить прогноз социально-экономического развития сельского поселения Кировский до 2020 года в Собрание представителей сельского поселения Кировский с решением о бюджете на 2018- 2020 годы.</w:t>
      </w:r>
    </w:p>
    <w:p w:rsidR="00BA2ED7" w:rsidRPr="00523024" w:rsidRDefault="00BA2ED7" w:rsidP="00BA2E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A2ED7" w:rsidRDefault="00BA2ED7" w:rsidP="00BA2E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BA2ED7" w:rsidRDefault="00BA2ED7" w:rsidP="00BA2E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A2ED7" w:rsidRPr="00523024" w:rsidRDefault="00BA2ED7" w:rsidP="00BA2E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A2ED7" w:rsidRPr="00523024" w:rsidRDefault="00BA2ED7" w:rsidP="00BA2ED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BA2ED7" w:rsidRPr="00523024" w:rsidRDefault="00BA2ED7" w:rsidP="00BA2ED7">
      <w:pPr>
        <w:spacing w:before="100" w:beforeAutospacing="1" w:after="24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BA2ED7" w:rsidRDefault="00BA2ED7" w:rsidP="00BA2ED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 w:rsidRPr="0052302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A2ED7" w:rsidRPr="00523024" w:rsidRDefault="00BA2ED7" w:rsidP="00BA2ED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Кировский                                                                         </w:t>
      </w:r>
      <w:r w:rsidRPr="00523024">
        <w:rPr>
          <w:rFonts w:ascii="Times New Roman" w:eastAsia="Times New Roman" w:hAnsi="Times New Roman" w:cs="Times New Roman"/>
          <w:sz w:val="28"/>
          <w:szCs w:val="28"/>
        </w:rPr>
        <w:t>Лазарев В.В.</w:t>
      </w:r>
    </w:p>
    <w:p w:rsidR="00BA2ED7" w:rsidRDefault="00BA2ED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BA2ED7" w:rsidRDefault="00BA2ED7" w:rsidP="00BA2ED7">
      <w:pPr>
        <w:pStyle w:val="2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</w:rPr>
        <w:sectPr w:rsidR="00BA2ED7" w:rsidSect="00F55BC9">
          <w:headerReference w:type="default" r:id="rId8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BA2ED7" w:rsidRPr="00F55BC9" w:rsidRDefault="00BA2ED7" w:rsidP="00BA2ED7">
      <w:pPr>
        <w:pStyle w:val="2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П</w:t>
      </w:r>
      <w:r w:rsidRPr="00F55BC9">
        <w:rPr>
          <w:rFonts w:ascii="Times New Roman" w:hAnsi="Times New Roman" w:cs="Times New Roman"/>
          <w:color w:val="000000" w:themeColor="text1"/>
          <w:sz w:val="28"/>
        </w:rPr>
        <w:t xml:space="preserve">рогноз развития сельского поселения Кировский на 2018 год и плановый период 2019-2020 годов </w:t>
      </w:r>
    </w:p>
    <w:tbl>
      <w:tblPr>
        <w:tblW w:w="15735" w:type="dxa"/>
        <w:tblInd w:w="-318" w:type="dxa"/>
        <w:tblLayout w:type="fixed"/>
        <w:tblLook w:val="04A0"/>
      </w:tblPr>
      <w:tblGrid>
        <w:gridCol w:w="1986"/>
        <w:gridCol w:w="1134"/>
        <w:gridCol w:w="850"/>
        <w:gridCol w:w="992"/>
        <w:gridCol w:w="1134"/>
        <w:gridCol w:w="1276"/>
        <w:gridCol w:w="1276"/>
        <w:gridCol w:w="1134"/>
        <w:gridCol w:w="1276"/>
        <w:gridCol w:w="1275"/>
        <w:gridCol w:w="1134"/>
        <w:gridCol w:w="1276"/>
        <w:gridCol w:w="992"/>
      </w:tblGrid>
      <w:tr w:rsidR="00BA2ED7" w:rsidRPr="00F55BC9" w:rsidTr="00280C07">
        <w:trPr>
          <w:trHeight w:val="4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2017 год (оценка)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</w:tr>
      <w:tr w:rsidR="00BA2ED7" w:rsidRPr="00F55BC9" w:rsidTr="00280C07">
        <w:trPr>
          <w:trHeight w:val="2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</w:tr>
      <w:tr w:rsidR="00BA2ED7" w:rsidRPr="00F55BC9" w:rsidTr="00280C07">
        <w:trPr>
          <w:trHeight w:val="7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 вариант (базовый)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II вариант (консерват)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III вариант (целевой)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 вариант (базовый)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II вариант (консерват)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III вариант (целевой)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 вариант (базовый)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II вариант (консерват)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III вариант</w:t>
            </w: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(целевой)</w:t>
            </w:r>
          </w:p>
        </w:tc>
      </w:tr>
      <w:tr w:rsidR="00BA2ED7" w:rsidRPr="00F55BC9" w:rsidTr="00280C07">
        <w:trPr>
          <w:trHeight w:val="7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Индекс потребительских цен: в среднем за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в % к уровню прошлого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</w:tr>
      <w:tr w:rsidR="00BA2ED7" w:rsidRPr="00F55BC9" w:rsidTr="00280C07">
        <w:trPr>
          <w:trHeight w:val="7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 xml:space="preserve">Оборот розничной торговли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(тыс. руб)</w:t>
            </w: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6864,0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7723,8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10694,0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8201,4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8225,5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11233,2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8691,7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8751,5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11834,4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/>
                <w:bCs/>
                <w:color w:val="000000"/>
              </w:rPr>
              <w:t>9202,2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9338,4</w:t>
            </w:r>
          </w:p>
        </w:tc>
      </w:tr>
      <w:tr w:rsidR="00BA2ED7" w:rsidRPr="00F55BC9" w:rsidTr="00280C07">
        <w:trPr>
          <w:trHeight w:val="8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 xml:space="preserve">   в % к пред. году в сопост.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95,30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bCs/>
                <w:color w:val="000000"/>
              </w:rPr>
              <w:t>102,80</w:t>
            </w:r>
          </w:p>
        </w:tc>
      </w:tr>
      <w:tr w:rsidR="00BA2ED7" w:rsidRPr="00F55BC9" w:rsidTr="00280C07">
        <w:trPr>
          <w:trHeight w:val="7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 xml:space="preserve">Индекс-дефлятор розничной торговли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в % к пред. Году</w:t>
            </w: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D7" w:rsidRPr="00F55BC9" w:rsidRDefault="00BA2ED7" w:rsidP="00280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</w:tr>
    </w:tbl>
    <w:p w:rsidR="00BA2ED7" w:rsidRPr="00F55BC9" w:rsidRDefault="00BA2ED7" w:rsidP="00BA2ED7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BC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Показатели развития агропромышленного комплекса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843"/>
        <w:gridCol w:w="1134"/>
        <w:gridCol w:w="1133"/>
        <w:gridCol w:w="1300"/>
        <w:gridCol w:w="1299"/>
        <w:gridCol w:w="1299"/>
        <w:gridCol w:w="1300"/>
        <w:gridCol w:w="1299"/>
        <w:gridCol w:w="1300"/>
      </w:tblGrid>
      <w:tr w:rsidR="00BA2ED7" w:rsidRPr="00F55BC9" w:rsidTr="00280C07">
        <w:trPr>
          <w:cantSplit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2016 год отчет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2017 год оценка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BA2ED7" w:rsidRPr="00F55BC9" w:rsidTr="00280C07">
        <w:trPr>
          <w:cantSplit/>
          <w:trHeight w:val="38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2020 год</w:t>
            </w:r>
          </w:p>
        </w:tc>
      </w:tr>
      <w:tr w:rsidR="00BA2ED7" w:rsidRPr="00F55BC9" w:rsidTr="00280C07">
        <w:trPr>
          <w:cantSplit/>
          <w:trHeight w:val="217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BA2ED7" w:rsidRPr="00F55BC9" w:rsidTr="00280C07">
        <w:trPr>
          <w:trHeight w:val="393"/>
        </w:trPr>
        <w:tc>
          <w:tcPr>
            <w:tcW w:w="3403" w:type="dxa"/>
          </w:tcPr>
          <w:p w:rsidR="00BA2ED7" w:rsidRPr="00F55BC9" w:rsidRDefault="00BA2ED7" w:rsidP="00280C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D7" w:rsidRPr="00F55BC9" w:rsidTr="00280C07">
        <w:tc>
          <w:tcPr>
            <w:tcW w:w="3403" w:type="dxa"/>
          </w:tcPr>
          <w:p w:rsidR="00BA2ED7" w:rsidRPr="00F55BC9" w:rsidRDefault="00BA2ED7" w:rsidP="00280C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A2ED7" w:rsidRPr="00F55BC9" w:rsidRDefault="00BA2ED7" w:rsidP="00280C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55BC9">
              <w:rPr>
                <w:rFonts w:ascii="Times New Roman" w:hAnsi="Times New Roman" w:cs="Times New Roman"/>
                <w:b/>
                <w:i/>
              </w:rPr>
              <w:t>Зерно (в весе после доработки)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ED7" w:rsidRPr="00F55BC9" w:rsidTr="00280C07">
        <w:tc>
          <w:tcPr>
            <w:tcW w:w="3403" w:type="dxa"/>
            <w:vAlign w:val="center"/>
          </w:tcPr>
          <w:p w:rsidR="00BA2ED7" w:rsidRPr="00F55BC9" w:rsidRDefault="00BA2ED7" w:rsidP="00280C07">
            <w:pPr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Сельское поселение Кировский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24961</w:t>
            </w: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26250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19824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19950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19971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20055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20118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20160</w:t>
            </w:r>
          </w:p>
        </w:tc>
      </w:tr>
      <w:tr w:rsidR="00BA2ED7" w:rsidRPr="00F55BC9" w:rsidTr="00280C07">
        <w:tc>
          <w:tcPr>
            <w:tcW w:w="3403" w:type="dxa"/>
          </w:tcPr>
          <w:p w:rsidR="00BA2ED7" w:rsidRPr="00F55BC9" w:rsidRDefault="00BA2ED7" w:rsidP="00280C07">
            <w:pPr>
              <w:jc w:val="both"/>
              <w:rPr>
                <w:rFonts w:ascii="Times New Roman" w:hAnsi="Times New Roman" w:cs="Times New Roman"/>
              </w:rPr>
            </w:pPr>
          </w:p>
          <w:p w:rsidR="00BA2ED7" w:rsidRPr="00F55BC9" w:rsidRDefault="00BA2ED7" w:rsidP="00280C07">
            <w:pPr>
              <w:pStyle w:val="3"/>
            </w:pPr>
            <w:r w:rsidRPr="00F55BC9">
              <w:t>Подсолнечник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ED7" w:rsidRPr="00F55BC9" w:rsidTr="00280C07">
        <w:tc>
          <w:tcPr>
            <w:tcW w:w="3403" w:type="dxa"/>
            <w:vAlign w:val="center"/>
          </w:tcPr>
          <w:p w:rsidR="00BA2ED7" w:rsidRPr="00F55BC9" w:rsidRDefault="00BA2ED7" w:rsidP="00280C07">
            <w:pPr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Сельское поселение Кировский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12465</w:t>
            </w: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9739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9778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9816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9856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9895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10053</w:t>
            </w:r>
          </w:p>
        </w:tc>
      </w:tr>
      <w:tr w:rsidR="00BA2ED7" w:rsidRPr="00F55BC9" w:rsidTr="00280C07">
        <w:tc>
          <w:tcPr>
            <w:tcW w:w="3403" w:type="dxa"/>
          </w:tcPr>
          <w:p w:rsidR="00BA2ED7" w:rsidRPr="00F55BC9" w:rsidRDefault="00BA2ED7" w:rsidP="00280C0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A2ED7" w:rsidRPr="00F55BC9" w:rsidRDefault="00BA2ED7" w:rsidP="00280C07">
            <w:pPr>
              <w:pStyle w:val="3"/>
            </w:pPr>
            <w:r w:rsidRPr="00F55BC9">
              <w:t xml:space="preserve">Молоко 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ED7" w:rsidRPr="00F55BC9" w:rsidTr="00280C07">
        <w:tc>
          <w:tcPr>
            <w:tcW w:w="3403" w:type="dxa"/>
            <w:vAlign w:val="center"/>
          </w:tcPr>
          <w:p w:rsidR="00BA2ED7" w:rsidRPr="00F55BC9" w:rsidRDefault="00BA2ED7" w:rsidP="00280C07">
            <w:pPr>
              <w:rPr>
                <w:rFonts w:ascii="Times New Roman" w:hAnsi="Times New Roman" w:cs="Times New Roman"/>
                <w:color w:val="000000"/>
              </w:rPr>
            </w:pPr>
            <w:r w:rsidRPr="00F55BC9">
              <w:rPr>
                <w:rFonts w:ascii="Times New Roman" w:hAnsi="Times New Roman" w:cs="Times New Roman"/>
                <w:color w:val="000000"/>
              </w:rPr>
              <w:t>Сельское поселение Кировский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1820,6</w:t>
            </w: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1842</w:t>
            </w:r>
          </w:p>
        </w:tc>
      </w:tr>
      <w:tr w:rsidR="00BA2ED7" w:rsidRPr="00F55BC9" w:rsidTr="00280C07">
        <w:trPr>
          <w:trHeight w:val="483"/>
        </w:trPr>
        <w:tc>
          <w:tcPr>
            <w:tcW w:w="3403" w:type="dxa"/>
          </w:tcPr>
          <w:p w:rsidR="00BA2ED7" w:rsidRPr="00F55BC9" w:rsidRDefault="00BA2ED7" w:rsidP="00280C07">
            <w:pPr>
              <w:pStyle w:val="3"/>
            </w:pPr>
            <w:r w:rsidRPr="00F55BC9">
              <w:t xml:space="preserve">Скот и птица на убой (в жив.весе) </w:t>
            </w:r>
          </w:p>
        </w:tc>
        <w:tc>
          <w:tcPr>
            <w:tcW w:w="184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2ED7" w:rsidRPr="00F55BC9" w:rsidTr="00280C07">
        <w:trPr>
          <w:trHeight w:val="4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pStyle w:val="3"/>
            </w:pPr>
            <w:r w:rsidRPr="00F55BC9">
              <w:t>Сельское поселение 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</w:rPr>
            </w:pPr>
            <w:r w:rsidRPr="00F55BC9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384,1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388,7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7" w:rsidRPr="00F55BC9" w:rsidRDefault="00BA2ED7" w:rsidP="0028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BC9">
              <w:rPr>
                <w:rFonts w:ascii="Times New Roman" w:hAnsi="Times New Roman" w:cs="Times New Roman"/>
                <w:b/>
              </w:rPr>
              <w:t>397</w:t>
            </w:r>
          </w:p>
        </w:tc>
      </w:tr>
    </w:tbl>
    <w:p w:rsidR="00BA2ED7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D7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D7" w:rsidRPr="00F55BC9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C9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социальной сферы</w:t>
      </w:r>
    </w:p>
    <w:p w:rsidR="00BA2ED7" w:rsidRPr="00F55BC9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1843"/>
        <w:gridCol w:w="1134"/>
        <w:gridCol w:w="1134"/>
        <w:gridCol w:w="1275"/>
        <w:gridCol w:w="1276"/>
        <w:gridCol w:w="1276"/>
        <w:gridCol w:w="1417"/>
        <w:gridCol w:w="1276"/>
        <w:gridCol w:w="1276"/>
      </w:tblGrid>
      <w:tr w:rsidR="00BA2ED7" w:rsidRPr="00523024" w:rsidTr="00280C07">
        <w:trPr>
          <w:trHeight w:val="510"/>
        </w:trPr>
        <w:tc>
          <w:tcPr>
            <w:tcW w:w="3403" w:type="dxa"/>
            <w:shd w:val="clear" w:color="auto" w:fill="FFFFFF"/>
          </w:tcPr>
          <w:p w:rsidR="00BA2ED7" w:rsidRPr="00523024" w:rsidRDefault="00BA2ED7" w:rsidP="00280C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Число дневных общеобразовательных учреждений / </w:t>
            </w:r>
          </w:p>
          <w:p w:rsidR="00BA2ED7" w:rsidRPr="00523024" w:rsidRDefault="00BA2ED7" w:rsidP="00280C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A2ED7" w:rsidRPr="00523024" w:rsidRDefault="00BA2ED7" w:rsidP="00280C0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число структурных подразделений (филиалов) </w:t>
            </w:r>
          </w:p>
        </w:tc>
        <w:tc>
          <w:tcPr>
            <w:tcW w:w="1843" w:type="dxa"/>
            <w:shd w:val="clear" w:color="auto" w:fill="FFFFFF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  <w:noWrap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1/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A2ED7" w:rsidRPr="00523024" w:rsidTr="00280C07">
        <w:trPr>
          <w:trHeight w:val="315"/>
        </w:trPr>
        <w:tc>
          <w:tcPr>
            <w:tcW w:w="3403" w:type="dxa"/>
            <w:shd w:val="clear" w:color="auto" w:fill="FFFFFF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объектов здравоохранения</w:t>
            </w:r>
          </w:p>
          <w:p w:rsidR="00BA2ED7" w:rsidRPr="00523024" w:rsidRDefault="00BA2ED7" w:rsidP="00280C0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>(фельдшерско-акушерских пунктов, офисов ВОП)</w:t>
            </w:r>
          </w:p>
        </w:tc>
        <w:tc>
          <w:tcPr>
            <w:tcW w:w="1843" w:type="dxa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A2ED7" w:rsidRPr="00523024" w:rsidTr="00280C07">
        <w:trPr>
          <w:trHeight w:val="510"/>
        </w:trPr>
        <w:tc>
          <w:tcPr>
            <w:tcW w:w="3403" w:type="dxa"/>
            <w:shd w:val="clear" w:color="auto" w:fill="FFFFFF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Число культурно-досуговых учреждений (и филиалов) </w:t>
            </w:r>
          </w:p>
        </w:tc>
        <w:tc>
          <w:tcPr>
            <w:tcW w:w="1843" w:type="dxa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A2ED7" w:rsidRPr="00523024" w:rsidTr="00280C07">
        <w:trPr>
          <w:trHeight w:val="510"/>
        </w:trPr>
        <w:tc>
          <w:tcPr>
            <w:tcW w:w="3403" w:type="dxa"/>
            <w:shd w:val="clear" w:color="auto" w:fill="FFFFFF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Численность работников  </w:t>
            </w:r>
          </w:p>
          <w:p w:rsidR="00BA2ED7" w:rsidRPr="00523024" w:rsidRDefault="00BA2ED7" w:rsidP="00280C0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bCs/>
                <w:color w:val="000000" w:themeColor="text1"/>
              </w:rPr>
              <w:t>Из них специалисты культурно-досуговой деятельности (человек)</w:t>
            </w:r>
          </w:p>
        </w:tc>
        <w:tc>
          <w:tcPr>
            <w:tcW w:w="1843" w:type="dxa"/>
          </w:tcPr>
          <w:p w:rsidR="00BA2ED7" w:rsidRPr="00523024" w:rsidRDefault="00BA2ED7" w:rsidP="00280C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8/</w:t>
            </w:r>
          </w:p>
          <w:p w:rsidR="00BA2ED7" w:rsidRPr="00523024" w:rsidRDefault="00BA2ED7" w:rsidP="0028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02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BA2ED7" w:rsidRPr="00523024" w:rsidRDefault="00BA2ED7" w:rsidP="00BA2E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ED7" w:rsidRPr="00F55BC9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D7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D7" w:rsidRPr="00F55BC9" w:rsidRDefault="00BA2ED7" w:rsidP="00BA2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C9">
        <w:rPr>
          <w:rFonts w:ascii="Times New Roman" w:hAnsi="Times New Roman" w:cs="Times New Roman"/>
          <w:b/>
          <w:sz w:val="28"/>
          <w:szCs w:val="28"/>
        </w:rPr>
        <w:lastRenderedPageBreak/>
        <w:t>Инвестиционные проекты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245"/>
        <w:gridCol w:w="5245"/>
      </w:tblGrid>
      <w:tr w:rsidR="00BA2ED7" w:rsidRPr="00F55BC9" w:rsidTr="00280C07">
        <w:tc>
          <w:tcPr>
            <w:tcW w:w="4531" w:type="dxa"/>
            <w:shd w:val="clear" w:color="auto" w:fill="auto"/>
          </w:tcPr>
          <w:p w:rsidR="00BA2ED7" w:rsidRPr="00F55BC9" w:rsidRDefault="00BA2ED7" w:rsidP="00280C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245" w:type="dxa"/>
            <w:shd w:val="clear" w:color="auto" w:fill="auto"/>
          </w:tcPr>
          <w:p w:rsidR="00BA2ED7" w:rsidRPr="00F55BC9" w:rsidRDefault="00BA2ED7" w:rsidP="00280C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5245" w:type="dxa"/>
            <w:shd w:val="clear" w:color="auto" w:fill="auto"/>
          </w:tcPr>
          <w:p w:rsidR="00BA2ED7" w:rsidRPr="00F55BC9" w:rsidRDefault="00BA2ED7" w:rsidP="00280C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BA2ED7" w:rsidRPr="00F55BC9" w:rsidTr="00280C07">
        <w:tc>
          <w:tcPr>
            <w:tcW w:w="4531" w:type="dxa"/>
            <w:shd w:val="clear" w:color="auto" w:fill="auto"/>
          </w:tcPr>
          <w:p w:rsidR="00BA2ED7" w:rsidRPr="00523024" w:rsidRDefault="00BA2ED7" w:rsidP="00280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«Содействие развитию благоустройства территории муниципального района Красноармейский Самарской области на 2017 год»</w:t>
            </w:r>
          </w:p>
        </w:tc>
        <w:tc>
          <w:tcPr>
            <w:tcW w:w="5245" w:type="dxa"/>
            <w:shd w:val="clear" w:color="auto" w:fill="auto"/>
          </w:tcPr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1. На благоустройство территории многоквартирных жилых домов, в т.ч. ремонт фасадов – 7447 тыс. руб.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2. Благоустройство ул. Школьная, ул. Набережная в п. Кировский – 838 тыс. руб.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3. Благоустройство территории вокруг обелиска «Погибшим воинам в годы ВОВ»  д. Колыбеловка – 185 тыс. руб.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4. Благоустройство территории вокруг обелиска «Погибшим воинам в годы ВОВ»  п. Братский – 185 тыс. руб.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5. Освещение улиц в п. Новопавловка – 85 тыс. руб.</w:t>
            </w:r>
          </w:p>
        </w:tc>
        <w:tc>
          <w:tcPr>
            <w:tcW w:w="5245" w:type="dxa"/>
            <w:shd w:val="clear" w:color="auto" w:fill="auto"/>
          </w:tcPr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ED7" w:rsidRPr="00F55BC9" w:rsidTr="00280C07">
        <w:trPr>
          <w:trHeight w:val="2273"/>
        </w:trPr>
        <w:tc>
          <w:tcPr>
            <w:tcW w:w="4531" w:type="dxa"/>
            <w:shd w:val="clear" w:color="auto" w:fill="auto"/>
          </w:tcPr>
          <w:p w:rsidR="00BA2ED7" w:rsidRPr="00523024" w:rsidRDefault="00BA2ED7" w:rsidP="00280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дорожного фонда</w:t>
            </w:r>
          </w:p>
        </w:tc>
        <w:tc>
          <w:tcPr>
            <w:tcW w:w="5245" w:type="dxa"/>
            <w:shd w:val="clear" w:color="auto" w:fill="auto"/>
          </w:tcPr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Дорожный фонд всего: 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1376 тыс. рублей, из них направлено: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ремонт дорог -289,4 тыс. рублей, 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содержание дорог - 390,2</w:t>
            </w:r>
          </w:p>
        </w:tc>
        <w:tc>
          <w:tcPr>
            <w:tcW w:w="5245" w:type="dxa"/>
            <w:shd w:val="clear" w:color="auto" w:fill="auto"/>
          </w:tcPr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Дорожный фонд 1100 тыс. рублей</w:t>
            </w:r>
          </w:p>
          <w:p w:rsidR="00BA2ED7" w:rsidRPr="00523024" w:rsidRDefault="00BA2ED7" w:rsidP="00280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2ED7" w:rsidRPr="00F55BC9" w:rsidRDefault="00BA2ED7" w:rsidP="00BA2ED7">
      <w:pPr>
        <w:jc w:val="both"/>
        <w:rPr>
          <w:rFonts w:ascii="Times New Roman" w:hAnsi="Times New Roman" w:cs="Times New Roman"/>
        </w:rPr>
      </w:pPr>
    </w:p>
    <w:p w:rsidR="00691DC6" w:rsidRDefault="00691DC6"/>
    <w:sectPr w:rsidR="00691DC6" w:rsidSect="00BA2ED7">
      <w:pgSz w:w="16838" w:h="11906" w:orient="landscape"/>
      <w:pgMar w:top="8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C6" w:rsidRDefault="00691DC6" w:rsidP="00BA2ED7">
      <w:pPr>
        <w:spacing w:after="0" w:line="240" w:lineRule="auto"/>
      </w:pPr>
      <w:r>
        <w:separator/>
      </w:r>
    </w:p>
  </w:endnote>
  <w:endnote w:type="continuationSeparator" w:id="1">
    <w:p w:rsidR="00691DC6" w:rsidRDefault="00691DC6" w:rsidP="00B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C6" w:rsidRDefault="00691DC6" w:rsidP="00BA2ED7">
      <w:pPr>
        <w:spacing w:after="0" w:line="240" w:lineRule="auto"/>
      </w:pPr>
      <w:r>
        <w:separator/>
      </w:r>
    </w:p>
  </w:footnote>
  <w:footnote w:type="continuationSeparator" w:id="1">
    <w:p w:rsidR="00691DC6" w:rsidRDefault="00691DC6" w:rsidP="00BA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CA" w:rsidRDefault="00691DC6">
    <w:pPr>
      <w:pStyle w:val="a4"/>
    </w:pPr>
  </w:p>
  <w:p w:rsidR="002E1FCA" w:rsidRDefault="00691D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A76"/>
    <w:multiLevelType w:val="multilevel"/>
    <w:tmpl w:val="E70E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ED7"/>
    <w:rsid w:val="00691DC6"/>
    <w:rsid w:val="00BA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2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A2ED7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2E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2E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A2E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A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ED7"/>
  </w:style>
  <w:style w:type="paragraph" w:styleId="a6">
    <w:name w:val="footer"/>
    <w:basedOn w:val="a"/>
    <w:link w:val="a7"/>
    <w:uiPriority w:val="99"/>
    <w:semiHidden/>
    <w:unhideWhenUsed/>
    <w:rsid w:val="00BA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70CE-9D81-4142-B6D7-79C28286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3824</Characters>
  <Application>Microsoft Office Word</Application>
  <DocSecurity>0</DocSecurity>
  <Lines>31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3</cp:revision>
  <dcterms:created xsi:type="dcterms:W3CDTF">2017-12-11T11:54:00Z</dcterms:created>
  <dcterms:modified xsi:type="dcterms:W3CDTF">2017-12-11T11:57:00Z</dcterms:modified>
</cp:coreProperties>
</file>