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40" w:rsidRDefault="009F4140" w:rsidP="009F4140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F4140" w:rsidRDefault="009F4140" w:rsidP="009F4140">
      <w:pPr>
        <w:jc w:val="center"/>
        <w:rPr>
          <w:b/>
        </w:rPr>
      </w:pPr>
      <w:r>
        <w:rPr>
          <w:b/>
        </w:rPr>
        <w:t>САМАРСКАЯ ОБЛАСТЬ</w:t>
      </w:r>
    </w:p>
    <w:p w:rsidR="009F4140" w:rsidRDefault="009F4140" w:rsidP="009F4140">
      <w:pPr>
        <w:jc w:val="center"/>
        <w:rPr>
          <w:b/>
        </w:rPr>
      </w:pPr>
      <w:r>
        <w:rPr>
          <w:b/>
        </w:rPr>
        <w:t>МУНИЦИПАЛЬНЫЙ РАЙОН КРАСНОАРМЕЙСКИЙ</w:t>
      </w:r>
    </w:p>
    <w:p w:rsidR="009F4140" w:rsidRDefault="009F4140" w:rsidP="009F4140">
      <w:pPr>
        <w:jc w:val="center"/>
        <w:rPr>
          <w:b/>
        </w:rPr>
      </w:pPr>
      <w:r>
        <w:rPr>
          <w:b/>
        </w:rPr>
        <w:t>СОБРАНИЕ ПРЕДСТАВИТЕЛЕЙ СЕЛЬСКОГО ПОСЕЛЕНИЯ</w:t>
      </w:r>
    </w:p>
    <w:p w:rsidR="009F4140" w:rsidRDefault="009F4140" w:rsidP="009F4140">
      <w:pPr>
        <w:jc w:val="center"/>
        <w:rPr>
          <w:b/>
        </w:rPr>
      </w:pPr>
      <w:r>
        <w:rPr>
          <w:b/>
        </w:rPr>
        <w:t>КУЙБЫШЕВСКИЙ</w:t>
      </w:r>
    </w:p>
    <w:p w:rsidR="009F4140" w:rsidRDefault="009F4140" w:rsidP="009F4140">
      <w:pPr>
        <w:rPr>
          <w:b/>
        </w:rPr>
      </w:pPr>
    </w:p>
    <w:p w:rsidR="009F4140" w:rsidRPr="00CB648E" w:rsidRDefault="009F4140" w:rsidP="009F4140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b/>
          <w:bCs/>
          <w:color w:val="000000"/>
          <w:sz w:val="26"/>
          <w:szCs w:val="26"/>
          <w:lang w:eastAsia="ru-RU"/>
        </w:rPr>
        <w:t>    РЕШЕНИЕ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4140" w:rsidRPr="00CB648E" w:rsidRDefault="009F4140" w:rsidP="009F4140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24 </w:t>
      </w:r>
      <w:proofErr w:type="gramStart"/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>февраля  2022</w:t>
      </w:r>
      <w:proofErr w:type="gramEnd"/>
      <w:r w:rsidRPr="00CB648E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г.               </w:t>
      </w: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>№ 60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4140" w:rsidRPr="00CB648E" w:rsidRDefault="009F4140" w:rsidP="009F4140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Об утверждении Положения о порядке планирования и принятия решений об условиях приватизации муниципального имущества на территории </w:t>
      </w: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>сельского поселения Куйбышевский</w:t>
      </w:r>
      <w:r w:rsidRPr="00CB648E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му</w:t>
      </w: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>ниципального района Красноармейский</w:t>
      </w:r>
      <w:r w:rsidRPr="00CB648E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Самарской области</w:t>
      </w:r>
    </w:p>
    <w:p w:rsidR="009F4140" w:rsidRPr="00CB648E" w:rsidRDefault="009F4140" w:rsidP="009F4140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    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>В соответствии с Федеральным Законом от 21.12.2001 г. N 178-ФЗ "О приватизации государственного и муниципального имущества", Федеральным Законом от 06.10.2003 г. №131-ФЗ "Об общих принципах организации местного самоуправления в Российской Федерации" и руководствуясь Уставом сельского поселени</w:t>
      </w:r>
      <w:r>
        <w:rPr>
          <w:rFonts w:eastAsia="Times New Roman"/>
          <w:color w:val="000000"/>
          <w:sz w:val="26"/>
          <w:szCs w:val="26"/>
          <w:lang w:eastAsia="ru-RU"/>
        </w:rPr>
        <w:t>я Куйбышевский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, Собрание     представителей   сельского поселения </w:t>
      </w:r>
      <w:r>
        <w:rPr>
          <w:rFonts w:eastAsia="Times New Roman"/>
          <w:color w:val="000000"/>
          <w:sz w:val="26"/>
          <w:szCs w:val="26"/>
          <w:lang w:eastAsia="ru-RU"/>
        </w:rPr>
        <w:t>Куйбышевский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 му</w:t>
      </w:r>
      <w:r>
        <w:rPr>
          <w:rFonts w:eastAsia="Times New Roman"/>
          <w:color w:val="000000"/>
          <w:sz w:val="26"/>
          <w:szCs w:val="26"/>
          <w:lang w:eastAsia="ru-RU"/>
        </w:rPr>
        <w:t>ниципального района Красноармейский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 Самарской области</w:t>
      </w:r>
    </w:p>
    <w:p w:rsidR="009F4140" w:rsidRPr="00CB648E" w:rsidRDefault="009F4140" w:rsidP="009F4140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4140" w:rsidRPr="00CB648E" w:rsidRDefault="009F4140" w:rsidP="009F4140">
      <w:pPr>
        <w:jc w:val="left"/>
        <w:rPr>
          <w:rFonts w:eastAsia="Times New Roman"/>
          <w:b/>
          <w:color w:val="000000"/>
          <w:lang w:eastAsia="ru-RU"/>
        </w:rPr>
      </w:pPr>
      <w:r w:rsidRPr="00CB648E">
        <w:rPr>
          <w:rFonts w:eastAsia="Times New Roman"/>
          <w:b/>
          <w:color w:val="000000"/>
          <w:lang w:eastAsia="ru-RU"/>
        </w:rPr>
        <w:t>                                                              РЕШИЛО: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   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1. Утвердить Положение о порядке планирования и принятия решений об условиях приватизации муниципального имущества на территории </w:t>
      </w:r>
      <w:r>
        <w:rPr>
          <w:rFonts w:eastAsia="Times New Roman"/>
          <w:color w:val="000000"/>
          <w:sz w:val="26"/>
          <w:szCs w:val="26"/>
          <w:lang w:eastAsia="ru-RU"/>
        </w:rPr>
        <w:t>сельского поселения Куйбышевский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 му</w:t>
      </w:r>
      <w:r>
        <w:rPr>
          <w:rFonts w:eastAsia="Times New Roman"/>
          <w:color w:val="000000"/>
          <w:sz w:val="26"/>
          <w:szCs w:val="26"/>
          <w:lang w:eastAsia="ru-RU"/>
        </w:rPr>
        <w:t>ниципального района Красноармейский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 Самарской области (Приложение 1).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   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>2. Настоящее решение вступает в силу со дня его официального опубликования (обнародования).</w:t>
      </w:r>
      <w:r w:rsidRPr="00CB648E">
        <w:rPr>
          <w:rFonts w:eastAsia="Times New Roman"/>
          <w:color w:val="000000"/>
          <w:sz w:val="24"/>
          <w:szCs w:val="24"/>
          <w:lang w:eastAsia="ru-RU"/>
        </w:rPr>
        <w:t>           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   3. Настоящее р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ешение </w:t>
      </w:r>
      <w:r>
        <w:rPr>
          <w:rFonts w:eastAsia="Times New Roman"/>
          <w:color w:val="000000"/>
          <w:sz w:val="26"/>
          <w:szCs w:val="26"/>
          <w:lang w:eastAsia="ru-RU"/>
        </w:rPr>
        <w:t>опубликовать в газете «Вестник сельского поселения Куйбышевский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>», р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азместить на официальном сайте администрации муниципального района Красноармейский Самарской области в разделе «Сельское поселение Куйбышевский» 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>в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телекоммуникационной 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>сети Интернет.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4140" w:rsidRPr="00CB648E" w:rsidRDefault="009F4140" w:rsidP="009F4140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Председатель Собрания представителей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сельского поселения Куйбышевский</w:t>
      </w:r>
    </w:p>
    <w:p w:rsidR="009F4140" w:rsidRPr="00CB648E" w:rsidRDefault="009F4140" w:rsidP="009F4140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му</w:t>
      </w:r>
      <w:r>
        <w:rPr>
          <w:rFonts w:eastAsia="Times New Roman"/>
          <w:color w:val="000000"/>
          <w:sz w:val="26"/>
          <w:szCs w:val="26"/>
          <w:lang w:eastAsia="ru-RU"/>
        </w:rPr>
        <w:t>ниципального района Красноармейский</w:t>
      </w:r>
    </w:p>
    <w:p w:rsidR="009F4140" w:rsidRPr="00CB648E" w:rsidRDefault="009F4140" w:rsidP="009F4140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Самарской области                                            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                                       </w:t>
      </w:r>
      <w:proofErr w:type="spellStart"/>
      <w:r>
        <w:rPr>
          <w:rFonts w:eastAsia="Times New Roman"/>
          <w:color w:val="000000"/>
          <w:sz w:val="26"/>
          <w:szCs w:val="26"/>
          <w:lang w:eastAsia="ru-RU"/>
        </w:rPr>
        <w:t>С.В.Тимофеев</w:t>
      </w:r>
      <w:proofErr w:type="spellEnd"/>
    </w:p>
    <w:p w:rsidR="009F4140" w:rsidRPr="00CB648E" w:rsidRDefault="009F4140" w:rsidP="009F4140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b/>
          <w:bCs/>
          <w:color w:val="000000"/>
          <w:sz w:val="24"/>
          <w:szCs w:val="24"/>
          <w:lang w:eastAsia="ru-RU"/>
        </w:rPr>
        <w:t>   </w:t>
      </w:r>
    </w:p>
    <w:p w:rsidR="009F4140" w:rsidRPr="00CB648E" w:rsidRDefault="009F4140" w:rsidP="009F4140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Глава </w:t>
      </w:r>
      <w:r>
        <w:rPr>
          <w:rFonts w:eastAsia="Times New Roman"/>
          <w:color w:val="000000"/>
          <w:sz w:val="26"/>
          <w:szCs w:val="26"/>
          <w:lang w:eastAsia="ru-RU"/>
        </w:rPr>
        <w:t>сельского поселения Куйбышевский</w:t>
      </w:r>
    </w:p>
    <w:p w:rsidR="009F4140" w:rsidRPr="00CB648E" w:rsidRDefault="009F4140" w:rsidP="009F4140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му</w:t>
      </w:r>
      <w:r>
        <w:rPr>
          <w:rFonts w:eastAsia="Times New Roman"/>
          <w:color w:val="000000"/>
          <w:sz w:val="26"/>
          <w:szCs w:val="26"/>
          <w:lang w:eastAsia="ru-RU"/>
        </w:rPr>
        <w:t>ниципального района Красноармейский</w:t>
      </w:r>
    </w:p>
    <w:p w:rsidR="009F4140" w:rsidRPr="00CB648E" w:rsidRDefault="009F4140" w:rsidP="009F4140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Самарской области                                                 </w:t>
      </w:r>
      <w:r>
        <w:rPr>
          <w:rFonts w:eastAsia="Times New Roman"/>
          <w:color w:val="000000"/>
          <w:sz w:val="26"/>
          <w:szCs w:val="26"/>
          <w:lang w:eastAsia="ru-RU"/>
        </w:rPr>
        <w:t>                                   </w:t>
      </w:r>
      <w:proofErr w:type="spellStart"/>
      <w:r>
        <w:rPr>
          <w:rFonts w:eastAsia="Times New Roman"/>
          <w:color w:val="000000"/>
          <w:sz w:val="26"/>
          <w:szCs w:val="26"/>
          <w:lang w:eastAsia="ru-RU"/>
        </w:rPr>
        <w:t>С.В.Тимченко</w:t>
      </w:r>
      <w:proofErr w:type="spellEnd"/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4140" w:rsidRDefault="009F4140" w:rsidP="009F414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9F4140" w:rsidRDefault="009F4140" w:rsidP="009F414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9F4140" w:rsidRDefault="009F4140" w:rsidP="009F414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9F4140" w:rsidRDefault="009F4140" w:rsidP="009F414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9F4140" w:rsidRDefault="009F4140" w:rsidP="009F414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9F4140" w:rsidRDefault="009F4140" w:rsidP="009F414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9F4140" w:rsidRDefault="009F4140" w:rsidP="009F414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9F4140" w:rsidRPr="00CB648E" w:rsidRDefault="009F4140" w:rsidP="009F4140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9F4140" w:rsidRPr="00CB648E" w:rsidRDefault="009F4140" w:rsidP="009F4140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0"/>
          <w:szCs w:val="20"/>
          <w:lang w:eastAsia="ru-RU"/>
        </w:rPr>
        <w:t>к Решению Собрания представителей</w:t>
      </w:r>
    </w:p>
    <w:p w:rsidR="009F4140" w:rsidRPr="00CB648E" w:rsidRDefault="009F4140" w:rsidP="009F4140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сельского поселения Куйбышевский</w:t>
      </w:r>
    </w:p>
    <w:p w:rsidR="009F4140" w:rsidRPr="00CB648E" w:rsidRDefault="009F4140" w:rsidP="009F4140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от 24.02.2022 № 60</w:t>
      </w:r>
    </w:p>
    <w:p w:rsidR="009F4140" w:rsidRPr="00CB648E" w:rsidRDefault="009F4140" w:rsidP="009F4140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4140" w:rsidRPr="00CB648E" w:rsidRDefault="009F4140" w:rsidP="009F4140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9F4140" w:rsidRPr="00CB648E" w:rsidRDefault="009F4140" w:rsidP="009F4140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b/>
          <w:bCs/>
          <w:color w:val="000000"/>
          <w:sz w:val="26"/>
          <w:szCs w:val="26"/>
          <w:lang w:eastAsia="ru-RU"/>
        </w:rPr>
        <w:t>о порядке планирования и принятия решений об условиях приватизации муниципального имущества на территории с</w:t>
      </w: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ельского поселения Куйбышевский </w:t>
      </w:r>
      <w:r w:rsidRPr="00CB648E">
        <w:rPr>
          <w:rFonts w:eastAsia="Times New Roman"/>
          <w:b/>
          <w:bCs/>
          <w:color w:val="000000"/>
          <w:sz w:val="26"/>
          <w:szCs w:val="26"/>
          <w:lang w:eastAsia="ru-RU"/>
        </w:rPr>
        <w:t>му</w:t>
      </w: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>ниципального района Красноармейский</w:t>
      </w:r>
      <w:r w:rsidRPr="00CB648E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Самарской области</w:t>
      </w:r>
    </w:p>
    <w:p w:rsidR="009F4140" w:rsidRPr="00CB648E" w:rsidRDefault="009F4140" w:rsidP="009F4140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4140" w:rsidRPr="00CB648E" w:rsidRDefault="009F4140" w:rsidP="009F4140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9F4140" w:rsidRPr="00CB648E" w:rsidRDefault="009F4140" w:rsidP="009F4140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          1.1. Настоящее Положение «О порядке планирования и принятия решений об условиях приватизации муниципального имущества на территории сельского поселения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Куйбышевский 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>му</w:t>
      </w:r>
      <w:r>
        <w:rPr>
          <w:rFonts w:eastAsia="Times New Roman"/>
          <w:color w:val="000000"/>
          <w:sz w:val="26"/>
          <w:szCs w:val="26"/>
          <w:lang w:eastAsia="ru-RU"/>
        </w:rPr>
        <w:t>ниципального района Красноармейский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 Самарской области» (далее — Положение) устанавливает порядок планирования приватизации муниципального имущества (далее — прогнозный план приватизации), а также порядок принятия решений об условиях приватизации муниципального имущества, находящегося в собственности </w:t>
      </w:r>
      <w:r w:rsidRPr="00CB648E">
        <w:rPr>
          <w:rFonts w:eastAsia="Times New Roman"/>
          <w:color w:val="000000"/>
          <w:lang w:eastAsia="ru-RU"/>
        </w:rPr>
        <w:t xml:space="preserve">сельского поселения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Куйбышевский 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>му</w:t>
      </w:r>
      <w:r>
        <w:rPr>
          <w:rFonts w:eastAsia="Times New Roman"/>
          <w:color w:val="000000"/>
          <w:sz w:val="26"/>
          <w:szCs w:val="26"/>
          <w:lang w:eastAsia="ru-RU"/>
        </w:rPr>
        <w:t>ниципального района Красноармейский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B648E">
        <w:rPr>
          <w:rFonts w:eastAsia="Times New Roman"/>
          <w:color w:val="000000"/>
          <w:lang w:eastAsia="ru-RU"/>
        </w:rPr>
        <w:t>Самарской области на очередной финансовый год.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        1.2. Под приватизацией муниципального имущества сельского поселения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Куйбышевский 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>му</w:t>
      </w:r>
      <w:r>
        <w:rPr>
          <w:rFonts w:eastAsia="Times New Roman"/>
          <w:color w:val="000000"/>
          <w:sz w:val="26"/>
          <w:szCs w:val="26"/>
          <w:lang w:eastAsia="ru-RU"/>
        </w:rPr>
        <w:t>ниципального района Красноармейский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 Самарской области понимается возмездное отчуждение имущества, находящегося в собственности сельского поселения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Куйбышевский 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>му</w:t>
      </w:r>
      <w:r>
        <w:rPr>
          <w:rFonts w:eastAsia="Times New Roman"/>
          <w:color w:val="000000"/>
          <w:sz w:val="26"/>
          <w:szCs w:val="26"/>
          <w:lang w:eastAsia="ru-RU"/>
        </w:rPr>
        <w:t>ниципального района Красноармейский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 Самарской области, в собственность физических и (или) юридических лиц.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      1.3. Планирование приватизации муниципального имущества осуществляется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br/>
        <w:t>в соответствии со следующими принципами: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  - </w:t>
      </w:r>
      <w:proofErr w:type="spellStart"/>
      <w:r w:rsidRPr="00CB648E">
        <w:rPr>
          <w:rFonts w:eastAsia="Times New Roman"/>
          <w:color w:val="000000"/>
          <w:sz w:val="26"/>
          <w:szCs w:val="26"/>
          <w:lang w:eastAsia="ru-RU"/>
        </w:rPr>
        <w:t>пообъектного</w:t>
      </w:r>
      <w:proofErr w:type="spellEnd"/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 планирования определяемых Собранием представителей сельского поселения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Куйбышевский 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>му</w:t>
      </w:r>
      <w:r>
        <w:rPr>
          <w:rFonts w:eastAsia="Times New Roman"/>
          <w:color w:val="000000"/>
          <w:sz w:val="26"/>
          <w:szCs w:val="26"/>
          <w:lang w:eastAsia="ru-RU"/>
        </w:rPr>
        <w:t>ниципального района Красноармейский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 Самарской области (далее — Собрание представителей) видов приватизируемого муниципального имущества;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 - открытости деятельности органов местного самоуправления при планировании приватизации муниципального имущества</w:t>
      </w:r>
      <w:r w:rsidR="000B1D39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 Куйбышевский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  - социально-экономической обоснованности приватизации муниципального имущества</w:t>
      </w:r>
      <w:r w:rsidR="000B1D39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 Куйбышевский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 - 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самоуправления, а также для обеспечения деятельности муниципальных служащих.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         1.4. Прогнозный план приватизации состоит из следующих разделов: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            1.4.1. Перечень объектов недвижимости, находящихся в собственности сельского поселения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Куйбышевский 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>му</w:t>
      </w:r>
      <w:r>
        <w:rPr>
          <w:rFonts w:eastAsia="Times New Roman"/>
          <w:color w:val="000000"/>
          <w:sz w:val="26"/>
          <w:szCs w:val="26"/>
          <w:lang w:eastAsia="ru-RU"/>
        </w:rPr>
        <w:t>ниципального района Красноармейский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 Самарской области.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            1.4.2.  Перечень движимого имущества, находящегося в собственности сельского поселения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Куйбышевский 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>му</w:t>
      </w:r>
      <w:r>
        <w:rPr>
          <w:rFonts w:eastAsia="Times New Roman"/>
          <w:color w:val="000000"/>
          <w:sz w:val="26"/>
          <w:szCs w:val="26"/>
          <w:lang w:eastAsia="ru-RU"/>
        </w:rPr>
        <w:t>ниципального района Красноармейский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 Самарской области.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          1.5. Приватизация муниципального имущества осуществляется только способами, предусмотренными Законом о приватизации.  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           1.6. Отношения по отчуждению муниципального имущества, не урегулированные Законом о приватизации и настоящим Положением, регулируются гражданским 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законодательством и постановлениями администрации сельского поселения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Куйбышевский 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>му</w:t>
      </w:r>
      <w:r>
        <w:rPr>
          <w:rFonts w:eastAsia="Times New Roman"/>
          <w:color w:val="000000"/>
          <w:sz w:val="26"/>
          <w:szCs w:val="26"/>
          <w:lang w:eastAsia="ru-RU"/>
        </w:rPr>
        <w:t>ниципального района Красноармейский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 Самарской области (далее — Администрация).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          1.7. К компетенции Собрания представителей в сфере приватизации муниципального имущества относятся: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           1.7.1. Принятие настоящего Положения, внесение в него изменений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br/>
        <w:t>и дополнений.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           1.7.2. Ежегодное утверждение прогнозного плана приватизации муниципального имущества на очередной финансовый год.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          1.8. Уполномоченным органом по продаже муниципального имущества является Администрация. К компетенции Администрации в сфере приватизации муниципального имущества относятся: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           1.8.1. Составление и представление на Собрания представителей проекта прогнозного плана приватизации на очередной финансовый год в сроки, позволяющие обеспечить его приватизацию в соответствии с действующим законодательством Российской Федерации.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            1.8.2. Подготовка решений об условиях приватизации муниципального </w:t>
      </w:r>
      <w:r>
        <w:rPr>
          <w:rFonts w:eastAsia="Times New Roman"/>
          <w:color w:val="000000"/>
          <w:sz w:val="26"/>
          <w:szCs w:val="26"/>
          <w:lang w:eastAsia="ru-RU"/>
        </w:rPr>
        <w:t>имущества, которые оформляются п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>остановлениями Администрации.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           1.8.3. Организация оценки, технической инвентаризации (при необходимости), государственной регистрации права муниципальной собственности (при необходимости) муниципального имущества.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           1.8.4. Осуществление приватизации имущества в соответствии с условиями приватизации муниципального имущества.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           1.8.5. Заключение договоров купли-продажи, залога, задатка, подписание передаточного акта (акта приема-передачи).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           1.8.6. Осуществление контроля за исполнением Покупателями условий договоров купли-продажи муниципального имущества, а также договоров задатка, залога.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           1.8.7. Осуществление иных предусмотренных настоящим Положением полномочий.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          1.9. Вопросы по приватизации муниципального имущества рассматриваются на Комиссии по вопросам распоряжения муниципальным имуществом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>: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           1.9.1. Рассмотрение поступивших в администрацию предложений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br/>
        <w:t>о приватизации муниципального имущества в очередном финансовом году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br/>
        <w:t>и направление предложений о включении муниципального имущества в проект прогнозного плана, о способе приватизации имущества.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4140" w:rsidRPr="00CB648E" w:rsidRDefault="009F4140" w:rsidP="009F4140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b/>
          <w:bCs/>
          <w:color w:val="000000"/>
          <w:sz w:val="26"/>
          <w:szCs w:val="26"/>
          <w:lang w:eastAsia="ru-RU"/>
        </w:rPr>
        <w:t>2. Порядок планирования приватизации муниципального имущества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        2.1. Планирование приватизации муниципального имущества осуществляется путем составления прогнозного плана приватизации на очередной финансовый год.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        2.2. Прогнозный план приватизации ежегодно утверждается решением Собрания представителей.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       2.3. Прогнозный план приватизации может быть изменен и дополнен в течение года в порядке, установленном пунктами 2.1 и 2.2 настоящего Положения.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        2.4. Прогнозный план приватизации содержит перечень недвижимого и движимого имущества, находящегося в собственности </w:t>
      </w:r>
      <w:r>
        <w:rPr>
          <w:rFonts w:eastAsia="Times New Roman"/>
          <w:color w:val="000000"/>
          <w:sz w:val="26"/>
          <w:szCs w:val="26"/>
          <w:lang w:eastAsia="ru-RU"/>
        </w:rPr>
        <w:t>сельского поселения Куйбышевский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 му</w:t>
      </w:r>
      <w:r>
        <w:rPr>
          <w:rFonts w:eastAsia="Times New Roman"/>
          <w:color w:val="000000"/>
          <w:sz w:val="26"/>
          <w:szCs w:val="26"/>
          <w:lang w:eastAsia="ru-RU"/>
        </w:rPr>
        <w:t>ниципального района Красноармейский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 Самарской области, которое планируется 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lastRenderedPageBreak/>
        <w:t>приватизировать в соответствующем году. В прогнозном плане указывается характеристика муниципального имущества, которое планируется приватизировать.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        2.5. П</w:t>
      </w:r>
      <w:r w:rsidR="000B1D39">
        <w:rPr>
          <w:rFonts w:eastAsia="Times New Roman"/>
          <w:color w:val="000000"/>
          <w:sz w:val="26"/>
          <w:szCs w:val="26"/>
          <w:lang w:eastAsia="ru-RU"/>
        </w:rPr>
        <w:t>редложения о приватизации могут</w:t>
      </w:r>
      <w:bookmarkStart w:id="0" w:name="_GoBack"/>
      <w:bookmarkEnd w:id="0"/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 направлять: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- Собрание представителей;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- Глава сельского поселения </w:t>
      </w:r>
      <w:r>
        <w:rPr>
          <w:rFonts w:eastAsia="Times New Roman"/>
          <w:color w:val="000000"/>
          <w:sz w:val="26"/>
          <w:szCs w:val="26"/>
          <w:lang w:eastAsia="ru-RU"/>
        </w:rPr>
        <w:t>Куйбышевский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 муниципального района </w:t>
      </w:r>
      <w:r>
        <w:rPr>
          <w:rFonts w:eastAsia="Times New Roman"/>
          <w:color w:val="000000"/>
          <w:sz w:val="26"/>
          <w:szCs w:val="26"/>
          <w:lang w:eastAsia="ru-RU"/>
        </w:rPr>
        <w:t>Красноармейский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С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>амарской области;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- структурные подразделения Администрации;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 - иные юридические и физические лица (далее — заинтересованные лица).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           Предложения о приватизации направляются заинтересованными лицами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br/>
        <w:t>в Администрацию не позднее, чем за 2 месяца до начала очередного финансового года. Предложение о приватизации подлежит регистрации в день его подачи заинтересованным лицом. Необходимость включения того или иного объекта муниципальной собственности в прогнозный план приватизации, а также применения конкретного способа приватизации к каждому конкретному объекту должны быть подробно мотивированы в пояснительной записке к предложениям.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      2.6. Администрация направляет поступившие предложения о приватизации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br/>
        <w:t>на рассмотрение Комиссии по вопросам распоряжения муниципальным имуществом сельского поселения</w:t>
      </w:r>
      <w:r>
        <w:rPr>
          <w:rFonts w:eastAsia="Times New Roman"/>
          <w:color w:val="000000"/>
          <w:sz w:val="26"/>
          <w:szCs w:val="26"/>
          <w:lang w:eastAsia="ru-RU"/>
        </w:rPr>
        <w:t>,</w:t>
      </w:r>
      <w:r w:rsidRPr="004D6393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Куйбышевский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 на которой принимаются предложения в форме решения о включении муниципального имущества в проект прогнозного плана приватизации, способе приватизации имущества либо об отнесении муниципального имущества к имуществу, не подлежащему приватизации в очередном финансовом году.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      2.7. В соответствии с решением Комиссии по вопросам распоряжения муниципальным имуществом сельского поселения </w:t>
      </w:r>
      <w:r>
        <w:rPr>
          <w:rFonts w:eastAsia="Times New Roman"/>
          <w:color w:val="000000"/>
          <w:sz w:val="26"/>
          <w:szCs w:val="26"/>
          <w:lang w:eastAsia="ru-RU"/>
        </w:rPr>
        <w:t>Куйбышевский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Администрация разрабатывает прогнозный план приватизации на очередной финансовый год не позднее 1 декабря текущего финансового года.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     2.8. Глава Администрации направляет прогнозный план приватизации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br/>
        <w:t>на очередной финансовый год на утверждение в Собрание представителей.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4140" w:rsidRPr="00CB648E" w:rsidRDefault="009F4140" w:rsidP="009F4140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b/>
          <w:bCs/>
          <w:color w:val="000000"/>
          <w:sz w:val="26"/>
          <w:szCs w:val="26"/>
          <w:lang w:eastAsia="ru-RU"/>
        </w:rPr>
        <w:t>3. Порядок принятия решений об условиях приватизации муниципального имущества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           3.1. Решение об условиях приватизации муниципального имущества принимается в соответствии с прогнозным планом приватизации в форме Постановления Администрации.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            3.2. В Постановлении Администрации об условиях приватизации муниципального имущества должны содержаться следующие сведения: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- способ приватизации имущества;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- нормативная (начальная) цена;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>- иные необходимые для приватизации имущества сведения.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          3.3. После принятия Постановления об условиях приватизации муниципального имущества оно подлежит опубликованию (обнародуется) на официальном сайте </w:t>
      </w:r>
      <w:r>
        <w:rPr>
          <w:rFonts w:eastAsia="Times New Roman"/>
          <w:color w:val="000000"/>
          <w:sz w:val="26"/>
          <w:szCs w:val="26"/>
          <w:lang w:eastAsia="ru-RU"/>
        </w:rPr>
        <w:t>администрации муниципального района Красноармейский Самарской области в разделе «Сельское поселение Куйбышевский»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 в информационно-телекоммуникационной сети Интернет.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      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 xml:space="preserve">3.4. По объектам муниципального имущества, включенным в прогнозный план приватизации и не реализованным по каким-либо причинам в указанные в прогнозном плане приватизации сроки, осуществляются мероприятия по их приватизации в 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lastRenderedPageBreak/>
        <w:t>последующие годы. Имущество, приватизация которого не была завершена в предшествующем финансовом году, включается в прогнозный план приватизации на очередной финансовый год.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      </w:t>
      </w:r>
      <w:r w:rsidRPr="00CB648E">
        <w:rPr>
          <w:rFonts w:eastAsia="Times New Roman"/>
          <w:color w:val="000000"/>
          <w:sz w:val="26"/>
          <w:szCs w:val="26"/>
          <w:lang w:eastAsia="ru-RU"/>
        </w:rPr>
        <w:t>3.5. Вопросы, не урегулированные настоящим Положением, регулируются действующим законодательством Российской Федерации.</w:t>
      </w:r>
    </w:p>
    <w:p w:rsidR="009F4140" w:rsidRPr="00CB648E" w:rsidRDefault="009F4140" w:rsidP="009F414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4140" w:rsidRPr="00CB648E" w:rsidRDefault="009F4140" w:rsidP="009F4140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4140" w:rsidRDefault="009F4140" w:rsidP="009F4140"/>
    <w:p w:rsidR="00BF3175" w:rsidRDefault="00BF3175"/>
    <w:sectPr w:rsidR="00BF3175" w:rsidSect="009F41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3E"/>
    <w:rsid w:val="000B1D39"/>
    <w:rsid w:val="00821A3E"/>
    <w:rsid w:val="009F4140"/>
    <w:rsid w:val="00B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1BE2-2E88-49E9-8797-A6358EDB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14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414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1647</Words>
  <Characters>9389</Characters>
  <Application>Microsoft Office Word</Application>
  <DocSecurity>0</DocSecurity>
  <Lines>78</Lines>
  <Paragraphs>22</Paragraphs>
  <ScaleCrop>false</ScaleCrop>
  <Company/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2022-03-10T10:59:00Z</dcterms:created>
  <dcterms:modified xsi:type="dcterms:W3CDTF">2022-03-17T11:06:00Z</dcterms:modified>
</cp:coreProperties>
</file>