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92" w:rsidRDefault="00470992" w:rsidP="00E42136">
      <w:pPr>
        <w:pStyle w:val="Style1"/>
        <w:widowControl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</w:t>
      </w:r>
    </w:p>
    <w:p w:rsidR="001B20F2" w:rsidRPr="00962F44" w:rsidRDefault="00962F44" w:rsidP="001B20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0F2" w:rsidRPr="00962F44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</w:t>
      </w:r>
      <w:r w:rsidRPr="00962F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0F2" w:rsidRPr="00962F44" w:rsidRDefault="001B20F2" w:rsidP="001B20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44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1B20F2" w:rsidRPr="00962F44" w:rsidRDefault="001B20F2" w:rsidP="001B20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44">
        <w:rPr>
          <w:rFonts w:ascii="Times New Roman" w:hAnsi="Times New Roman" w:cs="Times New Roman"/>
          <w:b/>
          <w:sz w:val="28"/>
          <w:szCs w:val="28"/>
        </w:rPr>
        <w:t>МУНИЦИПАЛЬНЫЙ РАЙОН КРАСНОАРМЕЙСКИЙ</w:t>
      </w:r>
    </w:p>
    <w:p w:rsidR="001B20F2" w:rsidRPr="00962F44" w:rsidRDefault="001B20F2" w:rsidP="001B20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44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</w:t>
      </w:r>
    </w:p>
    <w:p w:rsidR="001B20F2" w:rsidRPr="00962F44" w:rsidRDefault="001B20F2" w:rsidP="001B20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44">
        <w:rPr>
          <w:rFonts w:ascii="Times New Roman" w:hAnsi="Times New Roman" w:cs="Times New Roman"/>
          <w:b/>
          <w:sz w:val="28"/>
          <w:szCs w:val="28"/>
        </w:rPr>
        <w:t>ЧАПАЕВСКИЙ</w:t>
      </w:r>
    </w:p>
    <w:p w:rsidR="001B20F2" w:rsidRPr="00962F44" w:rsidRDefault="001B20F2" w:rsidP="001B20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20F2" w:rsidRPr="00962F44" w:rsidRDefault="00962F44" w:rsidP="001B20F2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20F2" w:rsidRPr="00962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от   </w:t>
      </w:r>
      <w:r w:rsidR="00CA01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8.08.</w:t>
      </w:r>
      <w:r w:rsidR="001B20F2" w:rsidRPr="00962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2019  года.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CA01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149</w:t>
      </w:r>
    </w:p>
    <w:p w:rsidR="001B20F2" w:rsidRPr="00962F44" w:rsidRDefault="001B20F2" w:rsidP="001B20F2">
      <w:pPr>
        <w:pStyle w:val="a6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962F44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О ДЕНЕЖНОМ ВОЗНАГРАЖДЕНИИ ВЫБОРНОГО ДОЛЖНОСТНОГО</w:t>
      </w:r>
    </w:p>
    <w:p w:rsidR="001B20F2" w:rsidRPr="00962F44" w:rsidRDefault="001B20F2" w:rsidP="001B20F2">
      <w:pPr>
        <w:pStyle w:val="a6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962F44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ЛИЦА МЕСТНОГО САМОУПРАВЛЕНИЯ СЕЛЬСКОГО ПОСЕЛЕНИЯ ЧАПАЕВСКИЙ МУНИЦИПАЛЬНОГО РАЙОНА КРАСНОАРМЕЙСКИЙ САМАРСКОЙ ОБЛАСТИ, ОСУЩЕСТВЛЯЮЩЕГО СВОИ ПОЛНОМОЧИЯ НА ПОСТОЯННОЙ ОСНОВЕ, И ПОРЯДКЕ ПРЕДОСТАВЛЕНИЯ ЕМУ ЕЖЕГОДНОГО ОПЛАЧИВАЕМОГО ОТПУСКА.</w:t>
      </w:r>
    </w:p>
    <w:p w:rsidR="001B20F2" w:rsidRPr="00962F44" w:rsidRDefault="001B20F2" w:rsidP="001B20F2">
      <w:pPr>
        <w:pStyle w:val="a6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62F4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      Рассмотрев представленные проекты положения о денежном вознаграждении выборного должностного лица местного самоуправления сельского поселения </w:t>
      </w:r>
      <w:proofErr w:type="gramStart"/>
      <w:r w:rsidRPr="00962F4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Чапаевский  муниципального</w:t>
      </w:r>
      <w:proofErr w:type="gramEnd"/>
      <w:r w:rsidRPr="00962F4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района Красноармейский Самарской области , осуществляющего свои полномочия на постоянной основе, Собрание представителей сельского поселения Чапаевский муниципального района Красноармейский Самарской области</w:t>
      </w:r>
    </w:p>
    <w:p w:rsidR="001B20F2" w:rsidRPr="00962F44" w:rsidRDefault="001B20F2" w:rsidP="001B20F2">
      <w:pPr>
        <w:pStyle w:val="a6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gramStart"/>
      <w:r w:rsidRPr="00962F4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РЕШИЛО :</w:t>
      </w:r>
      <w:proofErr w:type="gramEnd"/>
    </w:p>
    <w:p w:rsidR="001B20F2" w:rsidRPr="00962F44" w:rsidRDefault="001B20F2" w:rsidP="001B20F2">
      <w:pPr>
        <w:pStyle w:val="a6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62F4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</w:t>
      </w:r>
      <w:r w:rsidRPr="00962F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Утвердить Положение «</w:t>
      </w:r>
      <w:r w:rsidRPr="00962F4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 денежном вознаграждении выборного должностного лица местного самоуправления сельского поселения Чапаевский муниципального района Красноармейский Самарской области, осуществляющего свои полномочия на постоянной основе, и порядке предоставления ему ежегодного оплачиваемого отпуска.»</w:t>
      </w:r>
      <w:r w:rsidRPr="00962F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(прилагается).</w:t>
      </w:r>
    </w:p>
    <w:p w:rsidR="001B20F2" w:rsidRPr="00962F44" w:rsidRDefault="001B20F2" w:rsidP="001B20F2">
      <w:pPr>
        <w:pStyle w:val="a6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962F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2.С 01 июля 2019 года увеличить размер должностного оклада Главы сельского  поселения  Чапаевский  муниципального района Красноармейский в 1,04 раза.</w:t>
      </w:r>
    </w:p>
    <w:p w:rsidR="001B20F2" w:rsidRPr="00962F44" w:rsidRDefault="001B20F2" w:rsidP="001B20F2">
      <w:pPr>
        <w:pStyle w:val="a6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962F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3. Установить размер должного оклада Главы  сельского  поселения  Чапаевский  муниципального района Красноармейский с 01 июля  2019 года в размере 18081рубль в месяц.</w:t>
      </w:r>
    </w:p>
    <w:p w:rsidR="001B20F2" w:rsidRPr="00962F44" w:rsidRDefault="001B20F2" w:rsidP="001B20F2">
      <w:pPr>
        <w:pStyle w:val="a6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62F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4.С 01 июля 2019 года с</w:t>
      </w:r>
      <w:r w:rsidR="00B15A5F" w:rsidRPr="00962F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читать утратившим силу решение С</w:t>
      </w:r>
      <w:r w:rsidRPr="00962F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обрания представителей  сельского  поселения  Чапаевский муниципального района Красноармейский № 99 от 20.04.2018 года «</w:t>
      </w:r>
      <w:r w:rsidRPr="00962F4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 денежном вознаграждении выборного должностного</w:t>
      </w:r>
      <w:r w:rsidRPr="00962F44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962F4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лица местного самоуправления сельского поселения Чапаевский муниципального района Красноармейский Самарской области, осуществляющего свои полномочия на постоянной основе, и порядке предоставления ему ежегодного оплачиваемого отпуска».</w:t>
      </w:r>
    </w:p>
    <w:p w:rsidR="00962F44" w:rsidRPr="00962F44" w:rsidRDefault="00962F44" w:rsidP="001B20F2">
      <w:pPr>
        <w:pStyle w:val="a6"/>
        <w:rPr>
          <w:rFonts w:ascii="Times New Roman" w:eastAsia="Courier New" w:hAnsi="Times New Roman" w:cs="Times New Roman"/>
          <w:sz w:val="28"/>
          <w:szCs w:val="28"/>
        </w:rPr>
      </w:pPr>
      <w:r w:rsidRPr="00962F4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5. Настоящее решение распространяется  на правоотношения, возникающие с 01 июля 2019 года.</w:t>
      </w:r>
    </w:p>
    <w:p w:rsidR="001B20F2" w:rsidRPr="00962F44" w:rsidRDefault="00E009B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</w:rPr>
        <w:lastRenderedPageBreak/>
        <w:t>6</w:t>
      </w:r>
      <w:r w:rsidR="001B20F2" w:rsidRPr="00962F44">
        <w:rPr>
          <w:rFonts w:ascii="Times New Roman" w:eastAsia="Calibri" w:hAnsi="Times New Roman" w:cs="Times New Roman"/>
          <w:kern w:val="3"/>
          <w:sz w:val="28"/>
          <w:szCs w:val="28"/>
        </w:rPr>
        <w:t>.Опубликовать настоящее решение в газете "</w:t>
      </w:r>
      <w:proofErr w:type="gramStart"/>
      <w:r w:rsidR="001B20F2" w:rsidRPr="00962F44">
        <w:rPr>
          <w:rFonts w:ascii="Times New Roman" w:eastAsia="Calibri" w:hAnsi="Times New Roman" w:cs="Times New Roman"/>
          <w:kern w:val="3"/>
          <w:sz w:val="28"/>
          <w:szCs w:val="28"/>
        </w:rPr>
        <w:t>Вестник  сельского</w:t>
      </w:r>
      <w:proofErr w:type="gramEnd"/>
      <w:r w:rsidR="001B20F2" w:rsidRPr="00962F44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поселения  Чапаевский " и разместить на официальном сайте поселения в информационно- телекоммуникационной сети « Интернет» </w:t>
      </w:r>
    </w:p>
    <w:p w:rsidR="00962F44" w:rsidRP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1B20F2" w:rsidRPr="00962F44" w:rsidRDefault="001B20F2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962F44">
        <w:rPr>
          <w:rFonts w:ascii="Times New Roman" w:eastAsia="Calibri" w:hAnsi="Times New Roman" w:cs="Times New Roman"/>
          <w:kern w:val="3"/>
          <w:sz w:val="28"/>
          <w:szCs w:val="28"/>
        </w:rPr>
        <w:t>Председатель Собрания представителей</w:t>
      </w:r>
    </w:p>
    <w:p w:rsidR="001B20F2" w:rsidRPr="00962F44" w:rsidRDefault="001B20F2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962F44">
        <w:rPr>
          <w:rFonts w:ascii="Times New Roman" w:eastAsia="Calibri" w:hAnsi="Times New Roman" w:cs="Times New Roman"/>
          <w:kern w:val="3"/>
          <w:sz w:val="28"/>
          <w:szCs w:val="28"/>
        </w:rPr>
        <w:t xml:space="preserve">сельского поселения Чапаевский </w:t>
      </w:r>
    </w:p>
    <w:p w:rsidR="001B20F2" w:rsidRPr="00962F44" w:rsidRDefault="001B20F2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962F44">
        <w:rPr>
          <w:rFonts w:ascii="Times New Roman" w:eastAsia="Calibri" w:hAnsi="Times New Roman" w:cs="Times New Roman"/>
          <w:kern w:val="3"/>
          <w:sz w:val="28"/>
          <w:szCs w:val="28"/>
        </w:rPr>
        <w:t xml:space="preserve">муниципального района Красноармейский   </w:t>
      </w:r>
    </w:p>
    <w:p w:rsidR="00470992" w:rsidRPr="00962F44" w:rsidRDefault="001B20F2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962F44">
        <w:rPr>
          <w:rFonts w:ascii="Times New Roman" w:eastAsia="Calibri" w:hAnsi="Times New Roman" w:cs="Times New Roman"/>
          <w:kern w:val="3"/>
          <w:sz w:val="28"/>
          <w:szCs w:val="28"/>
        </w:rPr>
        <w:t xml:space="preserve">Самарской области                                                         А.В.Рузов   </w:t>
      </w:r>
    </w:p>
    <w:p w:rsidR="00B15A5F" w:rsidRPr="00962F44" w:rsidRDefault="00B15A5F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B15A5F" w:rsidRPr="00962F44" w:rsidRDefault="00B15A5F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B15A5F" w:rsidRPr="00962F44" w:rsidRDefault="00B15A5F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B15A5F" w:rsidRPr="00962F44" w:rsidRDefault="00B15A5F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B15A5F" w:rsidRPr="00962F44" w:rsidRDefault="00B15A5F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B15A5F" w:rsidRDefault="00B15A5F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2F44" w:rsidRPr="00962F44" w:rsidRDefault="00962F44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B15A5F" w:rsidRPr="00962F44" w:rsidRDefault="00B15A5F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B15A5F" w:rsidRPr="00962F44" w:rsidRDefault="00B15A5F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B15A5F" w:rsidRPr="00962F44" w:rsidRDefault="00B15A5F" w:rsidP="001B20F2">
      <w:pPr>
        <w:pStyle w:val="a6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B15A5F" w:rsidRPr="00962F44" w:rsidRDefault="00B15A5F" w:rsidP="001B20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0992" w:rsidRPr="00962F44" w:rsidRDefault="001B20F2" w:rsidP="0047099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70992" w:rsidRPr="00962F4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к Решению Собрания представителей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320B" w:rsidRPr="00962F44">
        <w:rPr>
          <w:rFonts w:ascii="Times New Roman" w:hAnsi="Times New Roman" w:cs="Times New Roman"/>
          <w:sz w:val="28"/>
          <w:szCs w:val="28"/>
        </w:rPr>
        <w:t>Чапаевский</w:t>
      </w:r>
      <w:r w:rsidRPr="00962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муниципального района Красноармейский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42136" w:rsidRPr="00962F44">
        <w:rPr>
          <w:rFonts w:ascii="Times New Roman" w:hAnsi="Times New Roman" w:cs="Times New Roman"/>
          <w:sz w:val="28"/>
          <w:szCs w:val="28"/>
        </w:rPr>
        <w:t xml:space="preserve">                         от </w:t>
      </w:r>
      <w:r w:rsidR="001B20F2" w:rsidRPr="00962F44">
        <w:rPr>
          <w:rFonts w:ascii="Times New Roman" w:hAnsi="Times New Roman" w:cs="Times New Roman"/>
          <w:sz w:val="28"/>
          <w:szCs w:val="28"/>
        </w:rPr>
        <w:t xml:space="preserve"> </w:t>
      </w:r>
      <w:r w:rsidR="00CA0199">
        <w:rPr>
          <w:rFonts w:ascii="Times New Roman" w:hAnsi="Times New Roman" w:cs="Times New Roman"/>
          <w:sz w:val="28"/>
          <w:szCs w:val="28"/>
        </w:rPr>
        <w:t xml:space="preserve">8.08.2019   </w:t>
      </w:r>
      <w:r w:rsidRPr="00962F44">
        <w:rPr>
          <w:rFonts w:ascii="Times New Roman" w:hAnsi="Times New Roman" w:cs="Times New Roman"/>
          <w:sz w:val="28"/>
          <w:szCs w:val="28"/>
        </w:rPr>
        <w:t xml:space="preserve"> №</w:t>
      </w:r>
      <w:r w:rsidR="001B20F2" w:rsidRPr="00962F44">
        <w:rPr>
          <w:rFonts w:ascii="Times New Roman" w:hAnsi="Times New Roman" w:cs="Times New Roman"/>
          <w:sz w:val="28"/>
          <w:szCs w:val="28"/>
        </w:rPr>
        <w:t xml:space="preserve"> </w:t>
      </w:r>
      <w:r w:rsidR="00CA0199">
        <w:rPr>
          <w:rFonts w:ascii="Times New Roman" w:hAnsi="Times New Roman" w:cs="Times New Roman"/>
          <w:sz w:val="28"/>
          <w:szCs w:val="28"/>
        </w:rPr>
        <w:t>149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992" w:rsidRPr="00962F44" w:rsidRDefault="00470992" w:rsidP="0047099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ПОЛОЖЕНИЕ</w:t>
      </w:r>
    </w:p>
    <w:p w:rsidR="00470992" w:rsidRPr="00962F44" w:rsidRDefault="00470992" w:rsidP="0047099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О ДЕНЕЖНОМ ВОЗНАГРАЖДЕНИИ ВЫБОРНОГО ДОЛЖНОСТНОГО</w:t>
      </w:r>
    </w:p>
    <w:p w:rsidR="00470992" w:rsidRPr="00962F44" w:rsidRDefault="00470992" w:rsidP="0047099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 xml:space="preserve">ЛИЦА МЕСТНОГО САМОУПРАВЛЕНИЯ СЕЛЬСКОГО ПОСЕЛЕНИЯ </w:t>
      </w:r>
      <w:proofErr w:type="gramStart"/>
      <w:r w:rsidR="00A9320B" w:rsidRPr="00962F44">
        <w:rPr>
          <w:rFonts w:ascii="Times New Roman" w:hAnsi="Times New Roman" w:cs="Times New Roman"/>
          <w:sz w:val="28"/>
          <w:szCs w:val="28"/>
        </w:rPr>
        <w:t>ЧАПАЕВСКИЙ</w:t>
      </w:r>
      <w:r w:rsidRPr="00962F44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Pr="00962F44">
        <w:rPr>
          <w:rFonts w:ascii="Times New Roman" w:hAnsi="Times New Roman" w:cs="Times New Roman"/>
          <w:sz w:val="28"/>
          <w:szCs w:val="28"/>
        </w:rPr>
        <w:t xml:space="preserve"> РАЙОНА КРАСНОАРМЕЙСКИЙ САМАРСКОЙ ОБЛАСТИ, ОСУЩЕСТВЛЯЮЩЕГО СВОИ ПОЛНОМОЧИЯ НА ПОСТОЯННОЙ ОСНОВЕ 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 xml:space="preserve">1. Настоящее Положение о денежном вознаграждении  выборного должностного лица местного самоуправления сельского поселения </w:t>
      </w:r>
      <w:r w:rsidR="00A9320B" w:rsidRPr="00962F44">
        <w:rPr>
          <w:rFonts w:ascii="Times New Roman" w:hAnsi="Times New Roman" w:cs="Times New Roman"/>
          <w:sz w:val="28"/>
          <w:szCs w:val="28"/>
        </w:rPr>
        <w:t>Чапаевский</w:t>
      </w:r>
      <w:r w:rsidRPr="00962F44">
        <w:rPr>
          <w:rFonts w:ascii="Times New Roman" w:hAnsi="Times New Roman" w:cs="Times New Roman"/>
          <w:sz w:val="28"/>
          <w:szCs w:val="28"/>
        </w:rPr>
        <w:t xml:space="preserve">  муниципального района Красноармейский Самарской области, осуществляющего свои полномочия на постоянной основе (далее - положение), разработано в соответствии с Федеральным </w:t>
      </w:r>
      <w:hyperlink r:id="rId4" w:history="1">
        <w:r w:rsidRPr="00962F44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962F44">
        <w:rPr>
          <w:rFonts w:ascii="Times New Roman" w:hAnsi="Times New Roman" w:cs="Times New Roman"/>
          <w:sz w:val="28"/>
          <w:szCs w:val="28"/>
        </w:rPr>
        <w:t xml:space="preserve"> от 06.10.2003 N 131-Ф3 "Об общих принципах организации местного самоуправления в Российской Федерации", </w:t>
      </w:r>
      <w:hyperlink r:id="rId5" w:history="1">
        <w:r w:rsidRPr="00962F44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962F44">
        <w:rPr>
          <w:rFonts w:ascii="Times New Roman" w:hAnsi="Times New Roman" w:cs="Times New Roman"/>
          <w:sz w:val="28"/>
          <w:szCs w:val="28"/>
        </w:rPr>
        <w:t xml:space="preserve"> Самарской области от 10.07.2008 N 67-ГД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области" и </w:t>
      </w:r>
      <w:hyperlink r:id="rId6" w:history="1">
        <w:r w:rsidRPr="00962F44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Уставом</w:t>
        </w:r>
      </w:hyperlink>
      <w:r w:rsidRPr="00962F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9320B" w:rsidRPr="00962F44">
        <w:rPr>
          <w:rFonts w:ascii="Times New Roman" w:hAnsi="Times New Roman" w:cs="Times New Roman"/>
          <w:sz w:val="28"/>
          <w:szCs w:val="28"/>
        </w:rPr>
        <w:t>Чапаевский</w:t>
      </w:r>
      <w:r w:rsidRPr="00962F4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области.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 xml:space="preserve">2. Положение определяет условия и порядок выплаты денежного вознаграждения выборному должностному лицу местного самоуправления сельского поселения </w:t>
      </w:r>
      <w:r w:rsidR="00A9320B" w:rsidRPr="00962F44">
        <w:rPr>
          <w:rFonts w:ascii="Times New Roman" w:hAnsi="Times New Roman" w:cs="Times New Roman"/>
          <w:sz w:val="28"/>
          <w:szCs w:val="28"/>
        </w:rPr>
        <w:t>Чапаевский</w:t>
      </w:r>
      <w:r w:rsidRPr="00962F4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области, осуществляющего свои полномочия на постоянной основе (далее – глава сельского поселения).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 xml:space="preserve">Денежное вознаграждение главе сельского поселения выплачивается за счет средств бюджета сельского поселения </w:t>
      </w:r>
      <w:r w:rsidR="00A9320B" w:rsidRPr="00962F44">
        <w:rPr>
          <w:rFonts w:ascii="Times New Roman" w:hAnsi="Times New Roman" w:cs="Times New Roman"/>
          <w:sz w:val="28"/>
          <w:szCs w:val="28"/>
        </w:rPr>
        <w:t>Чапаевский</w:t>
      </w:r>
      <w:r w:rsidRPr="00962F4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 (далее-сельское поселение).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3. Денежное вознаграждение главы сельского поселения состоит из должностного оклада и дополнительных выплат, устанавливаемых настоящим положением.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lastRenderedPageBreak/>
        <w:t>4. К дополнительным выплатам относятся: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4.1. В составе денежного вознаграждения главы сельского поселения: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а) ежемесячная надбавка за особые условия труда;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б) ежемесячная надбавка за выслугу лет;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в) премия;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г) материальная помощь.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5. Размер должностного оклада главы сельского поселения ежегодно увеличивается (индексируется) в соответствии с решением Собрания представителей сельского поселения о бюджете сельского поселения на соответствующий финансовый год с учетом уровня инфляции (роста потребительских цен на товары и услуги).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6. Увеличение (индексация) размера должностного оклада  главы сельского поселения производится на основании постановления администрации сельского поселения в соответствии с законодательством и нормативными правовыми актами органов местного самоуправления сельского поселения.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 xml:space="preserve">7. Главе сельского поселения устанавливается ежемесячная надбавка за особые условия </w:t>
      </w:r>
      <w:proofErr w:type="gramStart"/>
      <w:r w:rsidRPr="00962F44">
        <w:rPr>
          <w:rFonts w:ascii="Times New Roman" w:hAnsi="Times New Roman" w:cs="Times New Roman"/>
          <w:sz w:val="28"/>
          <w:szCs w:val="28"/>
        </w:rPr>
        <w:t>труда  -</w:t>
      </w:r>
      <w:proofErr w:type="gramEnd"/>
      <w:r w:rsidRPr="00962F44">
        <w:rPr>
          <w:rFonts w:ascii="Times New Roman" w:hAnsi="Times New Roman" w:cs="Times New Roman"/>
          <w:sz w:val="28"/>
          <w:szCs w:val="28"/>
        </w:rPr>
        <w:t xml:space="preserve"> в размере 4</w:t>
      </w:r>
      <w:r w:rsidR="00BF4D2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962F44">
        <w:rPr>
          <w:rFonts w:ascii="Times New Roman" w:hAnsi="Times New Roman" w:cs="Times New Roman"/>
          <w:sz w:val="28"/>
          <w:szCs w:val="28"/>
        </w:rPr>
        <w:t xml:space="preserve"> % от должностного оклада.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8.</w:t>
      </w:r>
      <w:r w:rsidRPr="00962F44">
        <w:rPr>
          <w:rFonts w:ascii="Times New Roman" w:hAnsi="Times New Roman" w:cs="Times New Roman"/>
          <w:sz w:val="28"/>
          <w:szCs w:val="28"/>
        </w:rPr>
        <w:tab/>
        <w:t>Ежемесячная доплата за выслугу лет устанавливаются в зависимости</w:t>
      </w:r>
      <w:r w:rsidRPr="00962F44">
        <w:rPr>
          <w:rFonts w:ascii="Times New Roman" w:hAnsi="Times New Roman" w:cs="Times New Roman"/>
          <w:sz w:val="28"/>
          <w:szCs w:val="28"/>
        </w:rPr>
        <w:br/>
        <w:t>от стажа в следующих размерах: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Стаж работы</w:t>
      </w:r>
      <w:r w:rsidRPr="00962F44">
        <w:rPr>
          <w:rFonts w:ascii="Times New Roman" w:hAnsi="Times New Roman" w:cs="Times New Roman"/>
          <w:sz w:val="28"/>
          <w:szCs w:val="28"/>
        </w:rPr>
        <w:tab/>
        <w:t xml:space="preserve">           Процент к должностному окладу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От 1 до 5 лет</w:t>
      </w:r>
      <w:r w:rsidRPr="00962F44">
        <w:rPr>
          <w:rFonts w:ascii="Times New Roman" w:hAnsi="Times New Roman" w:cs="Times New Roman"/>
          <w:sz w:val="28"/>
          <w:szCs w:val="28"/>
        </w:rPr>
        <w:tab/>
        <w:t xml:space="preserve">           10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От 5 до 10 лет</w:t>
      </w:r>
      <w:r w:rsidRPr="00962F44">
        <w:rPr>
          <w:rFonts w:ascii="Times New Roman" w:hAnsi="Times New Roman" w:cs="Times New Roman"/>
          <w:sz w:val="28"/>
          <w:szCs w:val="28"/>
        </w:rPr>
        <w:tab/>
        <w:t xml:space="preserve">           20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От 10 до 15 лет</w:t>
      </w:r>
      <w:r w:rsidRPr="00962F44">
        <w:rPr>
          <w:rFonts w:ascii="Times New Roman" w:hAnsi="Times New Roman" w:cs="Times New Roman"/>
          <w:sz w:val="28"/>
          <w:szCs w:val="28"/>
        </w:rPr>
        <w:tab/>
        <w:t xml:space="preserve">           30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От 15 и выше</w:t>
      </w:r>
      <w:r w:rsidRPr="00962F44">
        <w:rPr>
          <w:rFonts w:ascii="Times New Roman" w:hAnsi="Times New Roman" w:cs="Times New Roman"/>
          <w:sz w:val="28"/>
          <w:szCs w:val="28"/>
        </w:rPr>
        <w:tab/>
        <w:t xml:space="preserve">           40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 xml:space="preserve">К стажу, дающему право на установление ежемесячной надбавки к должностному окладу за выслугу лет, ежемесячной доплаты к пенсии и на предоставление дополнительно оплачиваемого отпуска главе муниципального района и председателя Собрания представителей относятся: период работы (службы) на государственных должностях, государственных должностях государственной службы, выборных муниципальных должностях, муниципальных должностях муниципальной службы, должностях государственной гражданской службы, воинских должностях и должностях правоохранительной службы, периоды работы на других должностях, подлежащие включению в стаж работы выборных должностных лиц местного самоуправления, осуществляющих свои полномочия на постоянной основе и в соответствии с приложением к Закону Самарской области "Об исчислении стажа государственной службы государственного </w:t>
      </w:r>
      <w:r w:rsidRPr="00962F44">
        <w:rPr>
          <w:rFonts w:ascii="Times New Roman" w:hAnsi="Times New Roman" w:cs="Times New Roman"/>
          <w:sz w:val="28"/>
          <w:szCs w:val="28"/>
        </w:rPr>
        <w:lastRenderedPageBreak/>
        <w:t>служащего Самарской области" (в ред. Закона Самарской области от 24.07.2001 N 50-ГД;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- иные периоды трудовой деятельности в качестве руководителей в предприятиях и учреждениях, опыт и знание работы в которых являются необходимыми выборному должностному лицу, осуществляющему свои полномочия на постоянной основе для выполнения своих обязанностей.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9. Ежемесячное премирование устанавливается в размере 25 % должностного оклада.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10. Материальная помощь главе сельского поселения выплачивается в следующих случаях: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- при уходе в очередной ежегодный оплачиваемый отпуск – в размере одного должностного оклада;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смерти его близких родственников (родителей, детей, мужа, жены) на основании свидетельства о смерти - в размере 10 000 рублей;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смерти (гибели) главы сельского поселения  члену его семьи или его родителям, а при их отсутствии другим родственникам на основании свидетельства о смерти выплачивается материальная помощь в размере  15 000 рублей по их заявлению при предъявлении соответствующих документов, подтверждающих родство.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случае заболевания главы сельского поселения  при лечении которого требуются дополнительные материальные затраты оказывается материальная помощь в следующих размерах: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хирургические операции - до 10 000 рублей (по фактическим затратам на основании представленных документов);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заболевании более одного месяца – в размере 5 000 рублей (основание – листок нетрудоспособности);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заболевании более двух месяцев – в размере 10 000 рублей (основание – листок нетрудоспособности);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юбилейными датами главы сельского поселения (45 лет, 50 лет, 55 лет, 60 лет, 65 лет) – в размере  50 %  от  должностного оклада;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конце календарного года  – в размере одного должностного оклада;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 праздником Днем местного самоуправления – в размере одного  должностного оклада. </w:t>
      </w:r>
    </w:p>
    <w:p w:rsidR="00470992" w:rsidRPr="00962F44" w:rsidRDefault="001B20F2" w:rsidP="001B20F2">
      <w:pPr>
        <w:suppressAutoHyphens/>
        <w:autoSpaceDN w:val="0"/>
        <w:ind w:firstLine="708"/>
        <w:jc w:val="both"/>
        <w:rPr>
          <w:rFonts w:ascii="Times New Roman" w:eastAsia="Calibri" w:hAnsi="Times New Roman"/>
          <w:kern w:val="3"/>
          <w:sz w:val="28"/>
          <w:szCs w:val="28"/>
        </w:rPr>
      </w:pPr>
      <w:r w:rsidRPr="00962F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-</w:t>
      </w:r>
      <w:r w:rsidRPr="00962F44">
        <w:rPr>
          <w:rFonts w:ascii="Times New Roman" w:hAnsi="Times New Roman"/>
          <w:sz w:val="28"/>
          <w:szCs w:val="28"/>
        </w:rPr>
        <w:t xml:space="preserve"> экономия фонда оплаты труда по итогам года может быть направлена по выплату премии по итогам года </w:t>
      </w:r>
      <w:r w:rsidR="00A46403">
        <w:rPr>
          <w:rFonts w:ascii="Times New Roman" w:hAnsi="Times New Roman"/>
          <w:sz w:val="28"/>
          <w:szCs w:val="28"/>
        </w:rPr>
        <w:t xml:space="preserve"> </w:t>
      </w:r>
      <w:r w:rsidRPr="00962F44">
        <w:rPr>
          <w:rFonts w:ascii="Times New Roman" w:hAnsi="Times New Roman"/>
          <w:sz w:val="28"/>
          <w:szCs w:val="28"/>
        </w:rPr>
        <w:t xml:space="preserve"> и на выплату компенсации за неиспользованный отпуск </w:t>
      </w:r>
      <w:r w:rsidR="00A46403">
        <w:rPr>
          <w:rFonts w:ascii="Times New Roman" w:hAnsi="Times New Roman"/>
          <w:sz w:val="28"/>
          <w:szCs w:val="28"/>
        </w:rPr>
        <w:t>.</w:t>
      </w:r>
    </w:p>
    <w:p w:rsidR="001B20F2" w:rsidRPr="00962F44" w:rsidRDefault="001B20F2" w:rsidP="001B20F2">
      <w:pPr>
        <w:suppressAutoHyphens/>
        <w:autoSpaceDN w:val="0"/>
        <w:ind w:firstLine="708"/>
        <w:jc w:val="both"/>
        <w:rPr>
          <w:rFonts w:ascii="Times New Roman" w:eastAsia="Calibri" w:hAnsi="Times New Roman"/>
          <w:kern w:val="3"/>
          <w:sz w:val="28"/>
          <w:szCs w:val="28"/>
        </w:rPr>
      </w:pPr>
    </w:p>
    <w:p w:rsidR="001B20F2" w:rsidRPr="00962F44" w:rsidRDefault="001B20F2" w:rsidP="001B20F2">
      <w:pPr>
        <w:suppressAutoHyphens/>
        <w:autoSpaceDN w:val="0"/>
        <w:ind w:firstLine="708"/>
        <w:jc w:val="both"/>
        <w:rPr>
          <w:rFonts w:ascii="Times New Roman" w:eastAsia="Calibri" w:hAnsi="Times New Roman"/>
          <w:kern w:val="3"/>
          <w:sz w:val="28"/>
          <w:szCs w:val="28"/>
        </w:rPr>
      </w:pPr>
    </w:p>
    <w:p w:rsidR="00470992" w:rsidRPr="00962F44" w:rsidRDefault="001B20F2" w:rsidP="0047099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70992" w:rsidRPr="00962F4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к Решению Собрания представителей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320B" w:rsidRPr="00962F44">
        <w:rPr>
          <w:rFonts w:ascii="Times New Roman" w:hAnsi="Times New Roman" w:cs="Times New Roman"/>
          <w:sz w:val="28"/>
          <w:szCs w:val="28"/>
        </w:rPr>
        <w:t>Чапаевский</w:t>
      </w:r>
      <w:r w:rsidRPr="00962F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муниципального района Красноармейский</w:t>
      </w:r>
    </w:p>
    <w:p w:rsidR="00470992" w:rsidRPr="00962F44" w:rsidRDefault="00470992" w:rsidP="00470992">
      <w:pPr>
        <w:tabs>
          <w:tab w:val="left" w:pos="5580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ab/>
      </w:r>
      <w:r w:rsidR="00B10F26" w:rsidRPr="00962F44">
        <w:rPr>
          <w:rFonts w:ascii="Times New Roman" w:hAnsi="Times New Roman" w:cs="Times New Roman"/>
          <w:sz w:val="28"/>
          <w:szCs w:val="28"/>
        </w:rPr>
        <w:t xml:space="preserve">     </w:t>
      </w:r>
      <w:r w:rsidRPr="00962F44">
        <w:rPr>
          <w:rFonts w:ascii="Times New Roman" w:hAnsi="Times New Roman" w:cs="Times New Roman"/>
          <w:sz w:val="28"/>
          <w:szCs w:val="28"/>
        </w:rPr>
        <w:t xml:space="preserve">от </w:t>
      </w:r>
      <w:r w:rsidR="00B15A5F" w:rsidRPr="00962F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0F26" w:rsidRPr="00962F44">
        <w:rPr>
          <w:rFonts w:ascii="Times New Roman" w:hAnsi="Times New Roman" w:cs="Times New Roman"/>
          <w:sz w:val="28"/>
          <w:szCs w:val="28"/>
        </w:rPr>
        <w:t xml:space="preserve">   </w:t>
      </w:r>
      <w:r w:rsidRPr="00962F44">
        <w:rPr>
          <w:rFonts w:ascii="Times New Roman" w:hAnsi="Times New Roman" w:cs="Times New Roman"/>
          <w:sz w:val="28"/>
          <w:szCs w:val="28"/>
        </w:rPr>
        <w:t xml:space="preserve">  №</w:t>
      </w:r>
      <w:r w:rsidR="00B15A5F" w:rsidRPr="00962F44">
        <w:rPr>
          <w:rFonts w:ascii="Times New Roman" w:hAnsi="Times New Roman" w:cs="Times New Roman"/>
          <w:sz w:val="28"/>
          <w:szCs w:val="28"/>
        </w:rPr>
        <w:t xml:space="preserve"> </w:t>
      </w:r>
      <w:r w:rsidRPr="00962F44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470992" w:rsidRPr="00962F44" w:rsidRDefault="00470992" w:rsidP="00E421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992" w:rsidRPr="00962F44" w:rsidRDefault="00470992" w:rsidP="0047099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ПОЛОЖЕНИЕ</w:t>
      </w:r>
    </w:p>
    <w:p w:rsidR="00470992" w:rsidRPr="00962F44" w:rsidRDefault="00470992" w:rsidP="0047099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 xml:space="preserve">О ПОРЯДКЕ ПРЕДОСТАВЛЕНИЯ ЕЖЕГОДНОГО </w:t>
      </w:r>
    </w:p>
    <w:p w:rsidR="00470992" w:rsidRPr="00962F44" w:rsidRDefault="00470992" w:rsidP="0047099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 xml:space="preserve">ОПЛАЧИВАЕМОГО ОТПУСКА ВЫБОРНОМУ ДОЛЖНОСТНОМУ ЛИЦУ МЕСТНОГО САМОУПРАВЛЕНИЯ СЕЛЬСКОГО ПОСЕЛЕНИЯ </w:t>
      </w:r>
      <w:r w:rsidR="00A9320B" w:rsidRPr="00962F44">
        <w:rPr>
          <w:rFonts w:ascii="Times New Roman" w:hAnsi="Times New Roman" w:cs="Times New Roman"/>
          <w:sz w:val="28"/>
          <w:szCs w:val="28"/>
        </w:rPr>
        <w:t>ЧАПАЕВСКИЙ</w:t>
      </w:r>
      <w:r w:rsidRPr="00962F4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КРАСНОАРМЕЙСКИЙ, ОСУЩЕСТВЛЯЮЩЕГО СВОИ ПОЛНОМОЧИЯ НА ПОСТОЯННОЙ ОСНОВЕ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1. Главе сельского поселения предоставляется ежегодный оплачиваемый отпуск с сохранением должности и среднего размера денежного вознаграждения.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2. Ежегодный оплачиваемый отпуск главы сельского поселения состоит из ежегодного основного оплачиваемого отпуска и ежегодного дополнительного оплачиваемого отпуска за ненормированный служебный день.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3. Главе сельского поселения предоставляется: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а) ежегодный основной оплачиваемый отпуск продолжительностью 30 календарных дней;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 xml:space="preserve">б) ежегодный дополнительный оплачиваемый отпуск за выслугу лет. 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выслуги, но не более 10 календарных дней.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в) Главе сельского поселения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4.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отпуска.</w:t>
      </w:r>
    </w:p>
    <w:p w:rsidR="00470992" w:rsidRPr="00962F44" w:rsidRDefault="00470992" w:rsidP="00470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5. Ежегодный оплачиваемый отпуск главе сельского поселения  предоставляется в соответствии с действующим трудовым законодательством.</w:t>
      </w:r>
    </w:p>
    <w:p w:rsidR="00470992" w:rsidRPr="00962F44" w:rsidRDefault="00470992" w:rsidP="004709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0992" w:rsidRPr="00962F44" w:rsidRDefault="00470992" w:rsidP="0047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0992" w:rsidRPr="00962F44" w:rsidSect="00C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CAC"/>
    <w:rsid w:val="001B20F2"/>
    <w:rsid w:val="00470992"/>
    <w:rsid w:val="004E2FA7"/>
    <w:rsid w:val="00782BA0"/>
    <w:rsid w:val="008F5E8B"/>
    <w:rsid w:val="00900473"/>
    <w:rsid w:val="00922DFC"/>
    <w:rsid w:val="00962F44"/>
    <w:rsid w:val="009A6D07"/>
    <w:rsid w:val="009B5F6D"/>
    <w:rsid w:val="009E1CAC"/>
    <w:rsid w:val="00A17BF9"/>
    <w:rsid w:val="00A46403"/>
    <w:rsid w:val="00A9320B"/>
    <w:rsid w:val="00B10F26"/>
    <w:rsid w:val="00B15A5F"/>
    <w:rsid w:val="00B86E69"/>
    <w:rsid w:val="00BC3DAF"/>
    <w:rsid w:val="00BF4D23"/>
    <w:rsid w:val="00C8431C"/>
    <w:rsid w:val="00CA0199"/>
    <w:rsid w:val="00E009B4"/>
    <w:rsid w:val="00E42136"/>
    <w:rsid w:val="00F3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5FFE"/>
  <w15:docId w15:val="{EBE45E50-4042-4CFD-A9BF-CE893058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9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09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Style1">
    <w:name w:val="Style1"/>
    <w:basedOn w:val="a"/>
    <w:rsid w:val="0047099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70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470992"/>
    <w:pPr>
      <w:suppressAutoHyphens/>
      <w:autoSpaceDN w:val="0"/>
      <w:spacing w:after="200" w:line="276" w:lineRule="auto"/>
    </w:pPr>
    <w:rPr>
      <w:rFonts w:ascii="Calibri" w:eastAsia="Calibri" w:hAnsi="Calibri" w:cs="Tahoma"/>
      <w:kern w:val="3"/>
    </w:rPr>
  </w:style>
  <w:style w:type="character" w:customStyle="1" w:styleId="FontStyle11">
    <w:name w:val="Font Style11"/>
    <w:rsid w:val="00470992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709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BF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B2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56;n=32896;fld=134;dst=100366" TargetMode="External"/><Relationship Id="rId5" Type="http://schemas.openxmlformats.org/officeDocument/2006/relationships/hyperlink" Target="consultantplus://offline/main?base=RLAW256;n=31751;fld=134;dst=100073" TargetMode="External"/><Relationship Id="rId4" Type="http://schemas.openxmlformats.org/officeDocument/2006/relationships/hyperlink" Target="consultantplus://offline/main?base=LAW;n=117671;fld=134;dst=100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OPT</cp:lastModifiedBy>
  <cp:revision>21</cp:revision>
  <cp:lastPrinted>2020-01-17T11:02:00Z</cp:lastPrinted>
  <dcterms:created xsi:type="dcterms:W3CDTF">2019-07-15T06:30:00Z</dcterms:created>
  <dcterms:modified xsi:type="dcterms:W3CDTF">2020-01-17T11:13:00Z</dcterms:modified>
</cp:coreProperties>
</file>