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aps w:val="true"/>
          <w:color w:val="auto"/>
          <w:spacing w:val="0"/>
          <w:position w:val="0"/>
          <w:sz w:val="34"/>
          <w:shd w:fill="auto" w:val="clear"/>
        </w:rPr>
      </w:pPr>
      <w:r>
        <w:rPr>
          <w:rFonts w:ascii="Times New Roman" w:hAnsi="Times New Roman" w:cs="Times New Roman" w:eastAsia="Times New Roman"/>
          <w:b/>
          <w:caps w:val="true"/>
          <w:color w:val="auto"/>
          <w:spacing w:val="0"/>
          <w:position w:val="0"/>
          <w:sz w:val="34"/>
          <w:shd w:fill="auto" w:val="clear"/>
        </w:rPr>
        <w:t xml:space="preserve">АДМИНИСТРАЦИЯ</w:t>
      </w:r>
    </w:p>
    <w:p>
      <w:pPr>
        <w:spacing w:before="0" w:after="0" w:line="240"/>
        <w:ind w:right="0" w:left="0" w:firstLine="0"/>
        <w:jc w:val="center"/>
        <w:rPr>
          <w:rFonts w:ascii="Times New Roman" w:hAnsi="Times New Roman" w:cs="Times New Roman" w:eastAsia="Times New Roman"/>
          <w:b/>
          <w:caps w:val="true"/>
          <w:color w:val="auto"/>
          <w:spacing w:val="0"/>
          <w:position w:val="0"/>
          <w:sz w:val="34"/>
          <w:shd w:fill="auto" w:val="clear"/>
        </w:rPr>
      </w:pPr>
      <w:r>
        <w:rPr>
          <w:rFonts w:ascii="Times New Roman" w:hAnsi="Times New Roman" w:cs="Times New Roman" w:eastAsia="Times New Roman"/>
          <w:b/>
          <w:caps w:val="true"/>
          <w:color w:val="auto"/>
          <w:spacing w:val="0"/>
          <w:position w:val="0"/>
          <w:sz w:val="34"/>
          <w:shd w:fill="auto" w:val="clear"/>
        </w:rPr>
        <w:t xml:space="preserve">сельского ПОСЕЛЕНИЯ Куйбышевский</w:t>
      </w:r>
    </w:p>
    <w:p>
      <w:pPr>
        <w:spacing w:before="0" w:after="0" w:line="240"/>
        <w:ind w:right="0" w:left="0" w:firstLine="0"/>
        <w:jc w:val="center"/>
        <w:rPr>
          <w:rFonts w:ascii="Times New Roman" w:hAnsi="Times New Roman" w:cs="Times New Roman" w:eastAsia="Times New Roman"/>
          <w:b/>
          <w:caps w:val="true"/>
          <w:color w:val="auto"/>
          <w:spacing w:val="0"/>
          <w:position w:val="0"/>
          <w:sz w:val="32"/>
          <w:shd w:fill="auto" w:val="clear"/>
        </w:rPr>
      </w:pPr>
      <w:r>
        <w:rPr>
          <w:rFonts w:ascii="Times New Roman" w:hAnsi="Times New Roman" w:cs="Times New Roman" w:eastAsia="Times New Roman"/>
          <w:b/>
          <w:caps w:val="true"/>
          <w:color w:val="auto"/>
          <w:spacing w:val="0"/>
          <w:position w:val="0"/>
          <w:sz w:val="32"/>
          <w:shd w:fill="auto" w:val="clear"/>
        </w:rPr>
        <w:t xml:space="preserve">МУНИЦИПАЛЬНОГО РАЙОНА Красноармейский </w:t>
      </w:r>
    </w:p>
    <w:p>
      <w:pPr>
        <w:spacing w:before="0" w:after="0" w:line="240"/>
        <w:ind w:right="0" w:left="0" w:firstLine="0"/>
        <w:jc w:val="center"/>
        <w:rPr>
          <w:rFonts w:ascii="Times New Roman" w:hAnsi="Times New Roman" w:cs="Times New Roman" w:eastAsia="Times New Roman"/>
          <w:b/>
          <w:caps w:val="true"/>
          <w:color w:val="auto"/>
          <w:spacing w:val="0"/>
          <w:position w:val="0"/>
          <w:sz w:val="32"/>
          <w:shd w:fill="auto" w:val="clear"/>
        </w:rPr>
      </w:pPr>
      <w:r>
        <w:rPr>
          <w:rFonts w:ascii="Times New Roman" w:hAnsi="Times New Roman" w:cs="Times New Roman" w:eastAsia="Times New Roman"/>
          <w:b/>
          <w:caps w:val="true"/>
          <w:color w:val="auto"/>
          <w:spacing w:val="0"/>
          <w:position w:val="0"/>
          <w:sz w:val="32"/>
          <w:shd w:fill="auto" w:val="clear"/>
        </w:rPr>
        <w:t xml:space="preserve">САМАРСКОЙ ОБЛАСТИ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ПОСТАНОВЛЕНИЕ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от 28 марта  2019 г.                                       № 11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 утверждении административного регламента администрации сельского поселения Куйбышевский муниципального района Красноармейский Самарской области по предоставлению муниципальной услуги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Федеральным законом от 27.07.2010 № 210-ФЗ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постановлением Правительства Самарской области от 27.01.2011 № 16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Законом Самарской области от 27.10.2016 №108-ГД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закреплении вопросов местного значения за сельскими поселениями Самарской области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Администрация сельского поселения Куйбышевский муниципального района Красноармейский ПОСТАНОВЛЯЕТ:</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Утвердить Административный регламент Администрации сельского поселения Куйбышевский муниципального района Красноармейский Самарской области по предоставлению муниципальной услуги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Приложение №1).</w:t>
      </w:r>
    </w:p>
    <w:p>
      <w:pPr>
        <w:spacing w:before="0" w:after="0" w:line="360"/>
        <w:ind w:right="0" w:left="360" w:firstLine="34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Опубликовать настоящее постановление в газете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Вестник сельского поселения Куйбышевский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разместить  на официальном сайте Администрации муниципального района Красноармейский 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Сельское поселение Куйбышевский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телекоммуникационной сети интернет.</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w:t>
      </w:r>
      <w:r>
        <w:rPr>
          <w:rFonts w:ascii="Times New Roman" w:hAnsi="Times New Roman" w:cs="Times New Roman" w:eastAsia="Times New Roman"/>
          <w:color w:val="auto"/>
          <w:spacing w:val="0"/>
          <w:position w:val="0"/>
          <w:sz w:val="26"/>
          <w:shd w:fill="auto" w:val="clear"/>
        </w:rPr>
        <w:t xml:space="preserve">Настоящее постановление вступает в силу со дня его официального опубликования.</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000000"/>
          <w:spacing w:val="0"/>
          <w:position w:val="0"/>
          <w:sz w:val="26"/>
          <w:shd w:fill="auto" w:val="clear"/>
        </w:rPr>
        <w:t xml:space="preserve">Контроль за исполнением настоящего постановления возложить на Главу сельского поселения Куйбышевский Тимченко С.В..             </w:t>
      </w:r>
    </w:p>
    <w:p>
      <w:pPr>
        <w:spacing w:before="0" w:after="0" w:line="36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Куйбышевский                                                                                               С.В.Тимченко</w:t>
      </w:r>
    </w:p>
    <w:p>
      <w:pPr>
        <w:spacing w:before="0" w:after="0" w:line="360"/>
        <w:ind w:right="0" w:left="0" w:firstLine="0"/>
        <w:jc w:val="both"/>
        <w:rPr>
          <w:rFonts w:ascii="Calibri" w:hAnsi="Calibri" w:cs="Calibri" w:eastAsia="Calibri"/>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постановлению</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Администрации сельского поселения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Куйбышевский муниципального района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Красноармейский Самарской области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28.03.2019 </w:t>
      </w:r>
      <w:r>
        <w:rPr>
          <w:rFonts w:ascii="Times New Roman" w:hAnsi="Times New Roman" w:cs="Times New Roman" w:eastAsia="Times New Roman"/>
          <w:color w:val="auto"/>
          <w:spacing w:val="0"/>
          <w:position w:val="0"/>
          <w:sz w:val="24"/>
          <w:shd w:fill="auto" w:val="clear"/>
        </w:rPr>
        <w:t xml:space="preserve">г. №11</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Административный регламент</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Предоставления администрацией сельского поселения Куйбышевский</w:t>
      </w:r>
      <w:r>
        <w:rPr>
          <w:rFonts w:ascii="Calibri" w:hAnsi="Calibri" w:cs="Calibri" w:eastAsia="Calibri"/>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муниципального района Красноармейский Самарской области муниципальной услуги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eastAsia="Times New Roman"/>
          <w:b/>
          <w:color w:val="auto"/>
          <w:spacing w:val="0"/>
          <w:position w:val="0"/>
          <w:sz w:val="26"/>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w:t>
        <w:tab/>
      </w:r>
      <w:r>
        <w:rPr>
          <w:rFonts w:ascii="Times New Roman" w:hAnsi="Times New Roman" w:cs="Times New Roman" w:eastAsia="Times New Roman"/>
          <w:b/>
          <w:color w:val="auto"/>
          <w:spacing w:val="0"/>
          <w:position w:val="0"/>
          <w:sz w:val="26"/>
          <w:shd w:fill="auto" w:val="clear"/>
        </w:rPr>
        <w:t xml:space="preserve">Общие положения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53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 </w:t>
      </w:r>
      <w:r>
        <w:rPr>
          <w:rFonts w:ascii="Times New Roman" w:hAnsi="Times New Roman" w:cs="Times New Roman" w:eastAsia="Times New Roman"/>
          <w:color w:val="auto"/>
          <w:spacing w:val="0"/>
          <w:position w:val="0"/>
          <w:sz w:val="26"/>
          <w:shd w:fill="auto" w:val="clear"/>
        </w:rPr>
        <w:t xml:space="preserve">Административный регламент предоставления муниципальной услуги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Куйбышевский муниципального района Красноармейский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spacing w:before="0" w:after="0" w:line="360"/>
        <w:ind w:right="0" w:left="0" w:firstLine="53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 </w:t>
      </w:r>
      <w:r>
        <w:rPr>
          <w:rFonts w:ascii="Times New Roman" w:hAnsi="Times New Roman" w:cs="Times New Roman" w:eastAsia="Times New Roman"/>
          <w:color w:val="auto"/>
          <w:spacing w:val="0"/>
          <w:position w:val="0"/>
          <w:sz w:val="26"/>
          <w:shd w:fill="auto" w:val="clear"/>
        </w:rPr>
        <w:t xml:space="preserve">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w:t>
        <w:br/>
        <w:t xml:space="preserve">от имени заявителей в соответствии законодательством Российской Федерации либо в силу полномочий, которыми указанные лица наделены</w:t>
        <w:br/>
        <w:t xml:space="preserve">в порядке, установленном законодательством Российской Федерации (далее – заявители).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 </w:t>
      </w:r>
      <w:r>
        <w:rPr>
          <w:rFonts w:ascii="Times New Roman" w:hAnsi="Times New Roman" w:cs="Times New Roman" w:eastAsia="Times New Roman"/>
          <w:color w:val="auto"/>
          <w:spacing w:val="0"/>
          <w:position w:val="0"/>
          <w:sz w:val="26"/>
          <w:shd w:fill="auto" w:val="clear"/>
        </w:rPr>
        <w:t xml:space="preserve">Порядок информирования о правилах предоставления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1.3.1. </w:t>
      </w:r>
      <w:r>
        <w:rPr>
          <w:rFonts w:ascii="Times New Roman" w:hAnsi="Times New Roman" w:cs="Times New Roman" w:eastAsia="Times New Roman"/>
          <w:color w:val="auto"/>
          <w:spacing w:val="0"/>
          <w:position w:val="0"/>
          <w:sz w:val="26"/>
          <w:shd w:fill="auto" w:val="clear"/>
        </w:rPr>
        <w:t xml:space="preserve">Местонахождение администрации: Самарская область Красноармейский район, п.Куйбышевский, ул.Советская, д.2. </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График работы администрации (время местное): 8:00-17:00 пн-пт (суббота, воскресенье – выходные дни) 12:00-14:00 перерыв на обед.</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Справочные телефоны администрации: 8 (846) 75 37325.</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Адрес электронной почты администрации: akuybyshevskiy@mail.ru</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1.3.2. </w:t>
      </w:r>
      <w:r>
        <w:rPr>
          <w:rFonts w:ascii="Times New Roman" w:hAnsi="Times New Roman" w:cs="Times New Roman" w:eastAsia="Times New Roman"/>
          <w:color w:val="auto"/>
          <w:spacing w:val="0"/>
          <w:position w:val="0"/>
          <w:sz w:val="26"/>
          <w:shd w:fill="auto" w:val="clear"/>
        </w:rPr>
        <w:t xml:space="preserve">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spacing w:before="0" w:after="0" w:line="360"/>
        <w:ind w:right="0" w:left="0" w:firstLine="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официальном интернет-сайте администрации: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http://krasnoarmeysky.ru/about/poseleniya/selskoe-poselenie-kuybyshevskiy/</w:t>
        </w:r>
      </w:hyperlink>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федеральной государственной информационной системе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Единый портал государственных и муниципальных услуг),</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региональной системе Единого портала государственных и муниципальных услуг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Портал государственных и муниципальных услуг Самарской области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Региональный портал);</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информационных стендах в помещении приема заявлений в администрации;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указанным в предыдущем пункте номерам телефонов администрации.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xmlns:r="http://schemas.openxmlformats.org/officeDocument/2006/relationships" r:id="docRId1">
        <w:r>
          <w:rPr>
            <w:rFonts w:ascii="Times New Roman" w:hAnsi="Times New Roman" w:cs="Times New Roman" w:eastAsia="Times New Roman"/>
            <w:color w:val="0000FF"/>
            <w:spacing w:val="0"/>
            <w:position w:val="0"/>
            <w:sz w:val="26"/>
            <w:u w:val="single"/>
            <w:shd w:fill="auto" w:val="clear"/>
          </w:rPr>
          <w:t xml:space="preserve">www.мфц63.рф</w:t>
        </w:r>
      </w:hyperlink>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1.3.3. </w:t>
      </w:r>
      <w:r>
        <w:rPr>
          <w:rFonts w:ascii="Times New Roman" w:hAnsi="Times New Roman" w:cs="Times New Roman" w:eastAsia="Times New Roman"/>
          <w:color w:val="auto"/>
          <w:spacing w:val="0"/>
          <w:position w:val="0"/>
          <w:sz w:val="26"/>
          <w:shd w:fill="auto" w:val="clear"/>
        </w:rPr>
        <w:t xml:space="preserve">Информирование о правилах предоставления муниципальной услуги могут проводиться в следующих формах:</w:t>
      </w:r>
    </w:p>
    <w:p>
      <w:pPr>
        <w:spacing w:before="0" w:after="0" w:line="360"/>
        <w:ind w:right="0" w:left="708"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индивидуальное личное консультирование;</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индивидуальное консультирование по почте (по электронной почте);</w:t>
      </w:r>
    </w:p>
    <w:p>
      <w:pPr>
        <w:spacing w:before="0" w:after="0" w:line="360"/>
        <w:ind w:right="0" w:left="708"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индивидуальное консультирование по телефону;</w:t>
      </w:r>
    </w:p>
    <w:p>
      <w:pPr>
        <w:spacing w:before="0" w:after="0" w:line="360"/>
        <w:ind w:right="0" w:left="708"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публичное письменное информирование;</w:t>
      </w:r>
    </w:p>
    <w:p>
      <w:pPr>
        <w:spacing w:before="0" w:after="0" w:line="360"/>
        <w:ind w:right="0" w:left="708"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публичное устное информирование.</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1.3.4. </w:t>
      </w:r>
      <w:r>
        <w:rPr>
          <w:rFonts w:ascii="Times New Roman" w:hAnsi="Times New Roman" w:cs="Times New Roman" w:eastAsia="Times New Roman"/>
          <w:color w:val="auto"/>
          <w:spacing w:val="0"/>
          <w:position w:val="0"/>
          <w:sz w:val="26"/>
          <w:shd w:fill="auto" w:val="clear"/>
        </w:rPr>
        <w:t xml:space="preserve">При индивидуальном личном консультировании время ожидания лица, заинтересованного в получении консультации, не может превышать 15 минут.</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Индивидуальное личное консультирование одного лица должностным лицом администрации не может превышать 20 минут.</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если для подготовки ответа требуется время, превышающее </w:t>
        <w:br/>
      </w:r>
      <w:r>
        <w:rPr>
          <w:rFonts w:ascii="Times New Roman" w:hAnsi="Times New Roman" w:cs="Times New Roman" w:eastAsia="Times New Roman"/>
          <w:color w:val="auto"/>
          <w:spacing w:val="0"/>
          <w:position w:val="0"/>
          <w:sz w:val="26"/>
          <w:shd w:fill="auto" w:val="clear"/>
        </w:rPr>
        <w:t xml:space="preserve">20 </w:t>
      </w:r>
      <w:r>
        <w:rPr>
          <w:rFonts w:ascii="Times New Roman" w:hAnsi="Times New Roman" w:cs="Times New Roman" w:eastAsia="Times New Roman"/>
          <w:color w:val="auto"/>
          <w:spacing w:val="0"/>
          <w:position w:val="0"/>
          <w:sz w:val="26"/>
          <w:shd w:fill="auto" w:val="clear"/>
        </w:rPr>
        <w:t xml:space="preserve">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1.3.5. </w:t>
      </w:r>
      <w:r>
        <w:rPr>
          <w:rFonts w:ascii="Times New Roman" w:hAnsi="Times New Roman" w:cs="Times New Roman" w:eastAsia="Times New Roman"/>
          <w:color w:val="auto"/>
          <w:spacing w:val="0"/>
          <w:position w:val="0"/>
          <w:sz w:val="26"/>
          <w:shd w:fill="auto" w:val="clear"/>
        </w:rPr>
        <w:t xml:space="preserve">При индивидуальном консультировании по почте </w:t>
        <w:br/>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 электронной почте) ответ на обращение лица, заинтересованного </w:t>
        <w:br/>
        <w:t xml:space="preserve">в получении консультации, направляется либо по почте, либо </w:t>
        <w:br/>
        <w:t xml:space="preserve">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1.3.6. </w:t>
      </w:r>
      <w:r>
        <w:rPr>
          <w:rFonts w:ascii="Times New Roman" w:hAnsi="Times New Roman" w:cs="Times New Roman" w:eastAsia="Times New Roman"/>
          <w:color w:val="auto"/>
          <w:spacing w:val="0"/>
          <w:position w:val="0"/>
          <w:sz w:val="26"/>
          <w:shd w:fill="auto" w:val="clear"/>
        </w:rPr>
        <w:t xml:space="preserve">При индивидуальном консультирование по телефону ответ </w:t>
        <w:br/>
        <w:t xml:space="preserve">на телефонный звонок должен начинаться с информации </w:t>
        <w:br/>
        <w:t xml:space="preserve">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Время разговора не должно превышать 10 минут.</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1.3.7. </w:t>
      </w:r>
      <w:r>
        <w:rPr>
          <w:rFonts w:ascii="Times New Roman" w:hAnsi="Times New Roman" w:cs="Times New Roman" w:eastAsia="Times New Roman"/>
          <w:color w:val="auto"/>
          <w:spacing w:val="0"/>
          <w:position w:val="0"/>
          <w:sz w:val="26"/>
          <w:shd w:fill="auto" w:val="clear"/>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1.3.8. </w:t>
      </w:r>
      <w:r>
        <w:rPr>
          <w:rFonts w:ascii="Times New Roman" w:hAnsi="Times New Roman" w:cs="Times New Roman" w:eastAsia="Times New Roman"/>
          <w:color w:val="auto"/>
          <w:spacing w:val="0"/>
          <w:position w:val="0"/>
          <w:sz w:val="26"/>
          <w:shd w:fill="auto" w:val="clear"/>
        </w:rPr>
        <w:t xml:space="preserve">Публичное устное информирование осуществляется уполномоченным должностным лицом администрации с привлечением средств массовой информации.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1.3.9. </w:t>
      </w:r>
      <w:r>
        <w:rPr>
          <w:rFonts w:ascii="Times New Roman" w:hAnsi="Times New Roman" w:cs="Times New Roman" w:eastAsia="Times New Roman"/>
          <w:color w:val="auto"/>
          <w:spacing w:val="0"/>
          <w:position w:val="0"/>
          <w:sz w:val="26"/>
          <w:shd w:fill="auto" w:val="clear"/>
        </w:rPr>
        <w:t xml:space="preserve">Должностное лицо не вправе осуществлять консультирование обратившихся за консультацией лиц, выходящее за рамки информирования </w:t>
        <w:br/>
        <w:t xml:space="preserve">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1.3.10. </w:t>
      </w:r>
      <w:r>
        <w:rPr>
          <w:rFonts w:ascii="Times New Roman" w:hAnsi="Times New Roman" w:cs="Times New Roman" w:eastAsia="Times New Roman"/>
          <w:color w:val="auto"/>
          <w:spacing w:val="0"/>
          <w:position w:val="0"/>
          <w:sz w:val="26"/>
          <w:shd w:fill="auto" w:val="clear"/>
        </w:rPr>
        <w:t xml:space="preserve">На стендах в местах предоставления муниципальной услуги размещаются следующие информационные материалы:</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извлечения из текста настоящего Административного регламента и приложения к нему;</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извлечения из нормативных правовых актов по наиболее часто задаваемым вопросам;</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перечень документов, представляемых заявителем, и требования, предъявляемые к этим документам;</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формы документов для заполнения, образцы заполнения документов;</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информация о плате за муниципальную услугу;</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перечень оснований для отказа в предоставлении муниципальной услуги;</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обжалования решения, действий или бездействия должностных лиц администрации, участвующих в предоставлении муниципальной услуги.</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1.3.11. </w:t>
      </w:r>
      <w:r>
        <w:rPr>
          <w:rFonts w:ascii="Times New Roman" w:hAnsi="Times New Roman" w:cs="Times New Roman" w:eastAsia="Times New Roman"/>
          <w:color w:val="auto"/>
          <w:spacing w:val="0"/>
          <w:position w:val="0"/>
          <w:sz w:val="26"/>
          <w:shd w:fill="auto" w:val="clear"/>
        </w:rPr>
        <w:t xml:space="preserve">На официальном сайте администрации в сети Интернет размещаются следующие информационные материалы:</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полное наименование и полный почтовый адрес администрации;</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справочные телефоны, по которым можно получить консультацию о правилах предоставления муниципальной услуги;</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адрес электронной почты администрации;</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полный текст настоящего Административного регламента с приложениями к нему; </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информационные материалы, содержащиеся на стендах в местах предоставления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1.3.12. </w:t>
      </w:r>
      <w:r>
        <w:rPr>
          <w:rFonts w:ascii="Times New Roman" w:hAnsi="Times New Roman" w:cs="Times New Roman" w:eastAsia="Times New Roman"/>
          <w:color w:val="auto"/>
          <w:spacing w:val="0"/>
          <w:position w:val="0"/>
          <w:sz w:val="26"/>
          <w:shd w:fill="auto" w:val="clear"/>
        </w:rPr>
        <w:t xml:space="preserve">На Едином портале государственных и муниципальных услуг и Региональном портале размещается информация:</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полное наименование и полный почтовый адрес администрации;</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справочные телефоны, по которым можно получить консультацию по порядку предоставления муниципальной услуги;</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адрес электронной почты администрации;</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1.3.13. </w:t>
      </w:r>
      <w:r>
        <w:rPr>
          <w:rFonts w:ascii="Times New Roman" w:hAnsi="Times New Roman" w:cs="Times New Roman" w:eastAsia="Times New Roman"/>
          <w:color w:val="auto"/>
          <w:spacing w:val="0"/>
          <w:position w:val="0"/>
          <w:sz w:val="26"/>
          <w:shd w:fill="auto" w:val="clear"/>
        </w:rPr>
        <w:t xml:space="preserve">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 </w:t>
      </w:r>
      <w:r>
        <w:rPr>
          <w:rFonts w:ascii="Times New Roman" w:hAnsi="Times New Roman" w:cs="Times New Roman" w:eastAsia="Times New Roman"/>
          <w:b/>
          <w:color w:val="auto"/>
          <w:spacing w:val="0"/>
          <w:position w:val="0"/>
          <w:sz w:val="26"/>
          <w:shd w:fill="auto" w:val="clear"/>
        </w:rPr>
        <w:t xml:space="preserve">Стандарт предоставления муниципальной услуги</w:t>
      </w:r>
    </w:p>
    <w:p>
      <w:pPr>
        <w:spacing w:before="0" w:after="0" w:line="36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 </w:t>
      </w:r>
      <w:r>
        <w:rPr>
          <w:rFonts w:ascii="Times New Roman" w:hAnsi="Times New Roman" w:cs="Times New Roman" w:eastAsia="Times New Roman"/>
          <w:color w:val="auto"/>
          <w:spacing w:val="0"/>
          <w:position w:val="0"/>
          <w:sz w:val="26"/>
          <w:shd w:fill="auto" w:val="clear"/>
        </w:rPr>
        <w:t xml:space="preserve">Наименование муниципальной услуги: выдача разрешений</w:t>
        <w:br/>
        <w:t xml:space="preserve">на отклонение от предельных параметров разрешенного строительства, реконструкции объектов капитального строительства.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 </w:t>
      </w:r>
      <w:r>
        <w:rPr>
          <w:rFonts w:ascii="Times New Roman" w:hAnsi="Times New Roman" w:cs="Times New Roman" w:eastAsia="Times New Roman"/>
          <w:color w:val="auto"/>
          <w:spacing w:val="0"/>
          <w:position w:val="0"/>
          <w:sz w:val="26"/>
          <w:shd w:fill="auto" w:val="clear"/>
        </w:rPr>
        <w:t xml:space="preserve">Наименование органа местного самоуправления, предоставляющего муниципальную услугу, – администрация сельского поселения Куйбышевский. </w:t>
      </w:r>
    </w:p>
    <w:p>
      <w:pPr>
        <w:spacing w:before="0" w:after="0" w:line="336"/>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Предоставление муниципальной услуги осуществляется в МФЦ</w:t>
        <w:br/>
        <w:t xml:space="preserve">в части приема документов, необходимых для предоставления муниципальной услуги, доставки документов в администрацию и выдачи результатов предоставления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предоставлении муниципальной услуги осуществляется взаимодействие с:</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Управлением Федеральной налоговой службы Российской Федерации </w:t>
        <w:br/>
        <w:t xml:space="preserve">по Самарской области (далее – УФНС России по Самарской области);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управлением государственной охраны объектов культурного наследия Самарской области (далее – управление охраны памятников).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 </w:t>
      </w:r>
      <w:r>
        <w:rPr>
          <w:rFonts w:ascii="Times New Roman" w:hAnsi="Times New Roman" w:cs="Times New Roman" w:eastAsia="Times New Roman"/>
          <w:color w:val="auto"/>
          <w:spacing w:val="0"/>
          <w:position w:val="0"/>
          <w:sz w:val="26"/>
          <w:shd w:fill="auto" w:val="clear"/>
        </w:rPr>
        <w:t xml:space="preserve">Результатом предоставления муниципальной услуги являются: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отказ в предоставлении разрешения на отклонение от параметров.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2.4. </w:t>
      </w:r>
      <w:r>
        <w:rPr>
          <w:rFonts w:ascii="Times New Roman" w:hAnsi="Times New Roman" w:cs="Times New Roman" w:eastAsia="Times New Roman"/>
          <w:color w:val="auto"/>
          <w:spacing w:val="0"/>
          <w:position w:val="0"/>
          <w:sz w:val="26"/>
          <w:shd w:fill="auto" w:val="clear"/>
        </w:rPr>
        <w:t xml:space="preserve">Муниципальная услуга предоставляется в срок, не превышающий 30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указанный срок не входит время организации 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организации и проведения публичных слушаний определяется уставом сельского поселения Куйбышевский  и (или) нормативными правовыми актами собрания представителей сельского поселения Куйбышевский с учетом положений статьи 40 Градостроительного кодекса Российской Федерации. Срок проведения публичных слушаний с момента оповещения жителей сельского поселения о времени и месте их проведения</w:t>
        <w:br/>
        <w:t xml:space="preserve">до дня опубликования заключения о результатах публичных слушаний определяется уставом сельского поселения и (или) нормативными правовыми актами собрания представителей сельского поселения Куйбышевский и не может быть более одного месяца.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2.5. </w:t>
      </w:r>
      <w:r>
        <w:rPr>
          <w:rFonts w:ascii="Times New Roman" w:hAnsi="Times New Roman" w:cs="Times New Roman" w:eastAsia="Times New Roman"/>
          <w:color w:val="auto"/>
          <w:spacing w:val="0"/>
          <w:position w:val="0"/>
          <w:sz w:val="26"/>
          <w:shd w:fill="auto" w:val="clear"/>
        </w:rPr>
        <w:t xml:space="preserve">Правовыми основаниями для предоставления муниципальной услуги являются: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Земельный кодекс Российской Федерации;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Градостроительный кодекс Российской Федерации от 29.12.2004</w:t>
        <w:br/>
      </w:r>
      <w:r>
        <w:rPr>
          <w:rFonts w:ascii="Times New Roman" w:hAnsi="Times New Roman" w:cs="Times New Roman" w:eastAsia="Times New Roman"/>
          <w:color w:val="auto"/>
          <w:spacing w:val="0"/>
          <w:position w:val="0"/>
          <w:sz w:val="26"/>
          <w:shd w:fill="auto" w:val="clear"/>
        </w:rPr>
        <w:t xml:space="preserve">№ 190-</w:t>
      </w:r>
      <w:r>
        <w:rPr>
          <w:rFonts w:ascii="Times New Roman" w:hAnsi="Times New Roman" w:cs="Times New Roman" w:eastAsia="Times New Roman"/>
          <w:color w:val="auto"/>
          <w:spacing w:val="0"/>
          <w:position w:val="0"/>
          <w:sz w:val="26"/>
          <w:shd w:fill="auto" w:val="clear"/>
        </w:rPr>
        <w:t xml:space="preserve">ФЗ;</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Федеральный закон от 29.12.2004 № 191-ФЗ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введении в действие Градостроительного кодекса Российской Федерации</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Федеральный закон от 06.10.2003 № 131-ФЗ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Федеральный закон от 27.07.2010 № 210-ФЗ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Закон Самарской области от 03.10.2014 № 89-ГД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предоставлении в Самарской области государственных и муниципальных услуг </w:t>
        <w:br/>
        <w:t xml:space="preserve">по экстерриториальному принципу</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Закон Самарской области от 12.07.2006 № 90-ГД</w:t>
        <w:br/>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градостроительной деятельности на территории Самарской области</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Закон Самарской области от 11.03.2005 № 94-ГД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земле</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Правила землепользования и застройки сельских поселений муниципального района Красноармейский Самарской области.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Устав сельского поселения Куйбышевский муниципального района Красноармейский Самарской области принятый решением Собрания представителей сельского поселения Куйбышевский муниципального района Красноармейский Самарской области от 28.01. 2019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125;</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настоящий Административный регламент.</w:t>
      </w:r>
    </w:p>
    <w:p>
      <w:pPr>
        <w:spacing w:before="0" w:after="0" w:line="348"/>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www.pravo.gov.ru</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2.6. </w:t>
      </w:r>
      <w:r>
        <w:rPr>
          <w:rFonts w:ascii="Times New Roman" w:hAnsi="Times New Roman" w:cs="Times New Roman" w:eastAsia="Times New Roman"/>
          <w:color w:val="auto"/>
          <w:spacing w:val="0"/>
          <w:position w:val="0"/>
          <w:sz w:val="26"/>
          <w:shd w:fill="auto" w:val="clear"/>
        </w:rPr>
        <w:t xml:space="preserve">Для получения муниципальной услуги заявитель самостоятельно представляет в администрацию или в МФЦ следующие документы:</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Приложениями к заявлению являются составленные в произвольной форме схема организации земельного участка и пояснительная записка.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Схема планировочной организации земельного участка отображает:</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места размещения существующих и проектируемых объектов капитального строительства;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существующие и проектируемые подъезды, подходы к ним;</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здания, строения, сооружения, подлежащие сносу (при наличии);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по планировке, благоустройству, озеленению территории, существующие и планируемые автостоянки;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границ зон с особыми условиями использования территорий;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Пояснительная записка содержит сведения: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параметрах планируемого строительства;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функциональном назначении к строительству или реконструкции объекта капитального строительства;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территориях, подверженных риску негативного воздействия</w:t>
        <w:br/>
        <w:t xml:space="preserve">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w:t>
        <w:br/>
        <w:t xml:space="preserve">на окружающую среду);</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Уполномоченный представитель заявителя должен предъявить документ, удостоверяющий полномочия представителя.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p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2.7. </w:t>
      </w:r>
      <w:r>
        <w:rPr>
          <w:rFonts w:ascii="Times New Roman" w:hAnsi="Times New Roman" w:cs="Times New Roman" w:eastAsia="Times New Roman"/>
          <w:color w:val="auto"/>
          <w:spacing w:val="0"/>
          <w:position w:val="0"/>
          <w:sz w:val="26"/>
          <w:shd w:fill="auto" w:val="clear"/>
        </w:rPr>
        <w:t xml:space="preserve">Документами и информацией, необходимыми в соответствии</w:t>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сведения, внесенные в государственный кадастр недвижимости (Единый государственный реестр недвижимости):</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кадастровая выписка о земельном участке;</w:t>
      </w:r>
    </w:p>
    <w:p>
      <w:pPr>
        <w:spacing w:before="0" w:after="0" w:line="36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кадастровый план территории, в границах которой расположен земельный участок;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градостроительный план земельного участка;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Заявитель вправе предоставить полный пакет документов, необходимых для предоставления муниципальной услуги, самостоятельно.</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2.8. </w:t>
      </w:r>
      <w:r>
        <w:rPr>
          <w:rFonts w:ascii="Times New Roman" w:hAnsi="Times New Roman" w:cs="Times New Roman" w:eastAsia="Times New Roman"/>
          <w:color w:val="auto"/>
          <w:spacing w:val="0"/>
          <w:position w:val="0"/>
          <w:sz w:val="26"/>
          <w:shd w:fill="auto" w:val="clear"/>
        </w:rPr>
        <w:t xml:space="preserve">Основанием для отказа в приеме документов, необходимых для предоставления муниципальной услуги, являются: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непредставление документов, перечисленных в подпункте 1 </w:t>
        <w:br/>
        <w:t xml:space="preserve">пункта 2.6 настоящего Административного регламента;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текст заявления не поддается прочтению;</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отсутствие в заявлении сведений о заявителе, подписи заявителя, контактных телефонов, почтового адреса;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заявление подписано неуполномоченным лицом.</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подаче заявления через Единый портал основания для отказа</w:t>
        <w:br/>
        <w:t xml:space="preserve">в приеме документов отсутствуют.</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2.9. 1) </w:t>
      </w:r>
      <w:r>
        <w:rPr>
          <w:rFonts w:ascii="Times New Roman" w:hAnsi="Times New Roman" w:cs="Times New Roman" w:eastAsia="Times New Roman"/>
          <w:color w:val="auto"/>
          <w:spacing w:val="0"/>
          <w:position w:val="0"/>
          <w:sz w:val="26"/>
          <w:shd w:fill="auto" w:val="clear"/>
        </w:rPr>
        <w:t xml:space="preserve">несоответствие испрашиваемого разрешения требованиям Федерального закона от 22.07.2008 № 123-ФЗ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Технический регламент о требованиях пожарной безопасности</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несоответствие испрашиваемого разрешения требованиям Федерального закона от 30.12.2009 № 384-ФЗ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Технический регламент о безопасности зданий и сооружений</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несоответствие испрашиваемого разрешения требованиям иных технических регламентов;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о предоставлении разрешения на отклонение от предельных параметров или об отказе в предоставлении такого разрешения принимает глава сельского поселения на основании рекомендаций Комиссии</w:t>
        <w:br/>
        <w:t xml:space="preserve">о подготовке проекта правил землепользования и застройки сельского посления (далее – Комиссия),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2.10. </w:t>
      </w:r>
      <w:r>
        <w:rPr>
          <w:rFonts w:ascii="Times New Roman" w:hAnsi="Times New Roman" w:cs="Times New Roman" w:eastAsia="Times New Roman"/>
          <w:color w:val="auto"/>
          <w:spacing w:val="0"/>
          <w:position w:val="0"/>
          <w:sz w:val="26"/>
          <w:shd w:fill="auto" w:val="clear"/>
        </w:rPr>
        <w:t xml:space="preserve">Услуги, являющиеся необходимыми и обязательными для предоставления муниципальной услуги, отсутствуют.</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2.11. </w:t>
      </w:r>
      <w:r>
        <w:rPr>
          <w:rFonts w:ascii="Times New Roman" w:hAnsi="Times New Roman" w:cs="Times New Roman" w:eastAsia="Times New Roman"/>
          <w:color w:val="auto"/>
          <w:spacing w:val="0"/>
          <w:position w:val="0"/>
          <w:sz w:val="26"/>
          <w:shd w:fill="auto" w:val="clear"/>
        </w:rPr>
        <w:t xml:space="preserve">Предоставление муниципальной услуги осуществляется бесплатно.</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Заявитель несет расходы, связанные с организацией и проведением публичных слушаний по вопросу о предоставлении разрешения</w:t>
        <w:br/>
        <w:t xml:space="preserve">на отклонение от предельных параметров разрешенного строительства, реконструкции объектов капитального строительства, независимо</w:t>
        <w:br/>
        <w:t xml:space="preserve">от результатов публичных слушаний.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2.12. </w:t>
      </w:r>
      <w:r>
        <w:rPr>
          <w:rFonts w:ascii="Times New Roman" w:hAnsi="Times New Roman" w:cs="Times New Roman" w:eastAsia="Times New Roman"/>
          <w:color w:val="auto"/>
          <w:spacing w:val="0"/>
          <w:position w:val="0"/>
          <w:sz w:val="26"/>
          <w:shd w:fill="auto" w:val="clear"/>
        </w:rPr>
        <w:t xml:space="preserve">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2.13. </w:t>
      </w:r>
      <w:r>
        <w:rPr>
          <w:rFonts w:ascii="Times New Roman" w:hAnsi="Times New Roman" w:cs="Times New Roman" w:eastAsia="Times New Roman"/>
          <w:color w:val="auto"/>
          <w:spacing w:val="0"/>
          <w:position w:val="0"/>
          <w:sz w:val="26"/>
          <w:shd w:fill="auto" w:val="clear"/>
        </w:rPr>
        <w:t xml:space="preserve">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поступлении в администрацию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2.14. </w:t>
      </w:r>
      <w:r>
        <w:rPr>
          <w:rFonts w:ascii="Times New Roman" w:hAnsi="Times New Roman" w:cs="Times New Roman" w:eastAsia="Times New Roman"/>
          <w:color w:val="auto"/>
          <w:spacing w:val="0"/>
          <w:position w:val="0"/>
          <w:sz w:val="26"/>
          <w:shd w:fill="auto" w:val="clear"/>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Присутственные места в администрации оборудуются: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противопожарной системой и средствами пожаротушения;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системой оповещения о возникновении чрезвычайной ситуации;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системой охраны.</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Входы и выходы из помещений оборудуются соответствующими указателями с автономными источниками бесперебойного питания.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suppressAutoHyphens w:val="true"/>
        <w:spacing w:before="0" w:after="0" w:line="336"/>
        <w:ind w:right="0" w:left="42"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помещения администрации обеспечивается допуск сурдопереводчика и тифлосурдопереводчика.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2.15. </w:t>
      </w:r>
      <w:r>
        <w:rPr>
          <w:rFonts w:ascii="Times New Roman" w:hAnsi="Times New Roman" w:cs="Times New Roman" w:eastAsia="Times New Roman"/>
          <w:color w:val="auto"/>
          <w:spacing w:val="0"/>
          <w:position w:val="0"/>
          <w:sz w:val="26"/>
          <w:shd w:fill="auto" w:val="clear"/>
        </w:rPr>
        <w:t xml:space="preserve">Показателями доступности и качества предоставления муниципальной услуги являются: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количество взаимодействий заявителя с должностными лицами администрации при предоставлении муниципальной услуги и их продолжительность;</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доля заявлений о предоставлении муниципальной услуги, поступивших в электронной форме (от общего количества поступивших заявлений).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2.16. </w:t>
      </w:r>
      <w:r>
        <w:rPr>
          <w:rFonts w:ascii="Times New Roman" w:hAnsi="Times New Roman" w:cs="Times New Roman" w:eastAsia="Times New Roman"/>
          <w:color w:val="auto"/>
          <w:spacing w:val="0"/>
          <w:position w:val="0"/>
          <w:sz w:val="26"/>
          <w:shd w:fill="auto" w:val="clear"/>
        </w:rPr>
        <w:t xml:space="preserve">Информация о предоставляемой муниципальной услуге, формы запросов (заявлений) могут быть получены с использованием ресурсов</w:t>
        <w:br/>
        <w:t xml:space="preserve">в сети Интернет, указанных в пункте 1.3.3 настоящего Административного регламента.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2.17. </w:t>
      </w:r>
      <w:r>
        <w:rPr>
          <w:rFonts w:ascii="Times New Roman" w:hAnsi="Times New Roman" w:cs="Times New Roman" w:eastAsia="Times New Roman"/>
          <w:color w:val="auto"/>
          <w:spacing w:val="0"/>
          <w:position w:val="0"/>
          <w:sz w:val="26"/>
          <w:shd w:fill="auto" w:val="clear"/>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одного окна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 учетом экстерриториального принципа получения муниципальной услуги на базе МФЦ.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2.18. </w:t>
      </w:r>
      <w:r>
        <w:rPr>
          <w:rFonts w:ascii="Times New Roman" w:hAnsi="Times New Roman" w:cs="Times New Roman" w:eastAsia="Times New Roman"/>
          <w:color w:val="auto"/>
          <w:spacing w:val="0"/>
          <w:position w:val="0"/>
          <w:sz w:val="26"/>
          <w:shd w:fill="auto" w:val="clear"/>
        </w:rPr>
        <w:t xml:space="preserve">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2.19. </w:t>
      </w:r>
      <w:r>
        <w:rPr>
          <w:rFonts w:ascii="Times New Roman" w:hAnsi="Times New Roman" w:cs="Times New Roman" w:eastAsia="Times New Roman"/>
          <w:color w:val="auto"/>
          <w:spacing w:val="0"/>
          <w:position w:val="0"/>
          <w:sz w:val="26"/>
          <w:shd w:fill="auto" w:val="clear"/>
        </w:rPr>
        <w:t xml:space="preserve">Предоставление муниципальной услуги на базе МФЦ по принципу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одного окна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pPr>
        <w:spacing w:before="0" w:after="0" w:line="36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Документы, </w:t>
      </w:r>
      <w:r>
        <w:rPr>
          <w:rFonts w:ascii="Times New Roman" w:hAnsi="Times New Roman" w:cs="Times New Roman" w:eastAsia="Times New Roman"/>
          <w:color w:val="000000"/>
          <w:spacing w:val="1"/>
          <w:position w:val="0"/>
          <w:sz w:val="26"/>
          <w:shd w:fill="auto" w:val="clear"/>
        </w:rPr>
        <w:t xml:space="preserve">необходимые для предоставления </w:t>
      </w:r>
      <w:r>
        <w:rPr>
          <w:rFonts w:ascii="Times New Roman" w:hAnsi="Times New Roman" w:cs="Times New Roman" w:eastAsia="Times New Roman"/>
          <w:color w:val="auto"/>
          <w:spacing w:val="0"/>
          <w:position w:val="0"/>
          <w:sz w:val="26"/>
          <w:shd w:fill="auto" w:val="clear"/>
        </w:rPr>
        <w:t xml:space="preserve">муниципальной услуги (лично представляемые заявителем)</w:t>
      </w:r>
      <w:r>
        <w:rPr>
          <w:rFonts w:ascii="Times New Roman" w:hAnsi="Times New Roman" w:cs="Times New Roman" w:eastAsia="Times New Roman"/>
          <w:color w:val="000000"/>
          <w:spacing w:val="0"/>
          <w:position w:val="0"/>
          <w:sz w:val="26"/>
          <w:shd w:fill="auto" w:val="clear"/>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Pr>
          <w:rFonts w:ascii="Times New Roman" w:hAnsi="Times New Roman" w:cs="Times New Roman" w:eastAsia="Times New Roman"/>
          <w:color w:val="auto"/>
          <w:spacing w:val="0"/>
          <w:position w:val="0"/>
          <w:sz w:val="26"/>
          <w:shd w:fill="auto" w:val="clear"/>
        </w:rPr>
        <w:t xml:space="preserve">муниципальной услуги</w:t>
      </w:r>
      <w:r>
        <w:rPr>
          <w:rFonts w:ascii="Times New Roman" w:hAnsi="Times New Roman" w:cs="Times New Roman" w:eastAsia="Times New Roman"/>
          <w:color w:val="000000"/>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1"/>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 случае направления в электронной форме заявления без приложения документов, </w:t>
      </w:r>
      <w:r>
        <w:rPr>
          <w:rFonts w:ascii="Times New Roman" w:hAnsi="Times New Roman" w:cs="Times New Roman" w:eastAsia="Times New Roman"/>
          <w:color w:val="auto"/>
          <w:spacing w:val="0"/>
          <w:position w:val="0"/>
          <w:sz w:val="26"/>
          <w:shd w:fill="auto" w:val="clear"/>
        </w:rPr>
        <w:t xml:space="preserve">лично представляемых заявителем</w:t>
      </w:r>
      <w:r>
        <w:rPr>
          <w:rFonts w:ascii="Times New Roman" w:hAnsi="Times New Roman" w:cs="Times New Roman" w:eastAsia="Times New Roman"/>
          <w:color w:val="auto"/>
          <w:spacing w:val="1"/>
          <w:position w:val="0"/>
          <w:sz w:val="26"/>
          <w:shd w:fill="auto" w:val="clear"/>
        </w:rPr>
        <w:t xml:space="preserve">, они должны быть представлены заявителем в </w:t>
      </w:r>
      <w:r>
        <w:rPr>
          <w:rFonts w:ascii="Times New Roman" w:hAnsi="Times New Roman" w:cs="Times New Roman" w:eastAsia="Times New Roman"/>
          <w:color w:val="auto"/>
          <w:spacing w:val="0"/>
          <w:position w:val="0"/>
          <w:sz w:val="26"/>
          <w:shd w:fill="auto" w:val="clear"/>
        </w:rPr>
        <w:t xml:space="preserve">администрацию</w:t>
      </w:r>
      <w:r>
        <w:rPr>
          <w:rFonts w:ascii="Times New Roman" w:hAnsi="Times New Roman" w:cs="Times New Roman" w:eastAsia="Times New Roman"/>
          <w:color w:val="auto"/>
          <w:spacing w:val="1"/>
          <w:position w:val="0"/>
          <w:sz w:val="26"/>
          <w:shd w:fill="auto" w:val="clear"/>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pPr>
        <w:spacing w:before="0" w:after="0" w:line="36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случае подачи запроса (заявления) о предоставлении </w:t>
      </w:r>
      <w:r>
        <w:rPr>
          <w:rFonts w:ascii="Times New Roman" w:hAnsi="Times New Roman" w:cs="Times New Roman" w:eastAsia="Times New Roman"/>
          <w:color w:val="auto"/>
          <w:spacing w:val="1"/>
          <w:position w:val="0"/>
          <w:sz w:val="26"/>
          <w:shd w:fill="auto" w:val="clear"/>
        </w:rPr>
        <w:t xml:space="preserve">муниципальной</w:t>
      </w:r>
      <w:r>
        <w:rPr>
          <w:rFonts w:ascii="Times New Roman" w:hAnsi="Times New Roman" w:cs="Times New Roman" w:eastAsia="Times New Roman"/>
          <w:color w:val="000000"/>
          <w:spacing w:val="0"/>
          <w:position w:val="0"/>
          <w:sz w:val="26"/>
          <w:shd w:fill="auto" w:val="clear"/>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pPr>
        <w:spacing w:before="0" w:after="0" w:line="36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2.20. </w:t>
      </w:r>
      <w:r>
        <w:rPr>
          <w:rFonts w:ascii="Times New Roman" w:hAnsi="Times New Roman" w:cs="Times New Roman" w:eastAsia="Times New Roman"/>
          <w:color w:val="000000"/>
          <w:spacing w:val="0"/>
          <w:position w:val="0"/>
          <w:sz w:val="26"/>
          <w:shd w:fill="auto" w:val="clear"/>
        </w:rPr>
        <w:t xml:space="preserve">Результаты предоставления </w:t>
      </w:r>
      <w:r>
        <w:rPr>
          <w:rFonts w:ascii="Times New Roman" w:hAnsi="Times New Roman" w:cs="Times New Roman" w:eastAsia="Times New Roman"/>
          <w:color w:val="auto"/>
          <w:spacing w:val="1"/>
          <w:position w:val="0"/>
          <w:sz w:val="26"/>
          <w:shd w:fill="auto" w:val="clear"/>
        </w:rPr>
        <w:t xml:space="preserve">муниципальной</w:t>
      </w:r>
      <w:r>
        <w:rPr>
          <w:rFonts w:ascii="Times New Roman" w:hAnsi="Times New Roman" w:cs="Times New Roman" w:eastAsia="Times New Roman"/>
          <w:color w:val="000000"/>
          <w:spacing w:val="0"/>
          <w:position w:val="0"/>
          <w:sz w:val="26"/>
          <w:shd w:fill="auto" w:val="clear"/>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Pr>
          <w:rFonts w:ascii="Times New Roman" w:hAnsi="Times New Roman" w:cs="Times New Roman" w:eastAsia="Times New Roman"/>
          <w:color w:val="auto"/>
          <w:spacing w:val="0"/>
          <w:position w:val="0"/>
          <w:sz w:val="26"/>
          <w:shd w:fill="auto" w:val="clear"/>
        </w:rPr>
        <w:t xml:space="preserve">размещаются в едином региональном хранилище</w:t>
      </w:r>
      <w:r>
        <w:rPr>
          <w:rFonts w:ascii="Times New Roman" w:hAnsi="Times New Roman" w:cs="Times New Roman" w:eastAsia="Times New Roman"/>
          <w:color w:val="000000"/>
          <w:spacing w:val="0"/>
          <w:position w:val="0"/>
          <w:sz w:val="26"/>
          <w:shd w:fill="auto" w:val="clear"/>
        </w:rPr>
        <w:t xml:space="preserve"> Регионального портала независимо от способа обращения заявителя за получением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1"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3. </w:t>
      </w:r>
      <w:r>
        <w:rPr>
          <w:rFonts w:ascii="Times New Roman" w:hAnsi="Times New Roman" w:cs="Times New Roman" w:eastAsia="Times New Roman"/>
          <w:b/>
          <w:color w:val="auto"/>
          <w:spacing w:val="0"/>
          <w:position w:val="0"/>
          <w:sz w:val="26"/>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br/>
        <w:t xml:space="preserve">в многофункциональных центрах</w:t>
      </w:r>
    </w:p>
    <w:p>
      <w:pPr>
        <w:spacing w:before="0" w:after="0" w:line="360"/>
        <w:ind w:right="0" w:left="0" w:firstLine="709"/>
        <w:jc w:val="center"/>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 </w:t>
      </w:r>
      <w:r>
        <w:rPr>
          <w:rFonts w:ascii="Times New Roman" w:hAnsi="Times New Roman" w:cs="Times New Roman" w:eastAsia="Times New Roman"/>
          <w:color w:val="auto"/>
          <w:spacing w:val="0"/>
          <w:position w:val="0"/>
          <w:sz w:val="26"/>
          <w:shd w:fill="auto" w:val="clear"/>
        </w:rPr>
        <w:t xml:space="preserve">Предоставление муниципальной услуги включает в себя следующие административные процедуры:</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приём заявления и документов, необходимых для предоставления муниципальной услуги, при личном обращении заявителя;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прием документов при обращении по почте либо в электронной форме;</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прием заявления и документов, необходимых для предоставления муниципальной услуги, на базе МФЦ;</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и направление межведомственных запросов;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рассмотрение заявления на отклонение от предельных параметров;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Приём заявления и документов, необходимых для предоставления муниципальной услуги, при личном обращении заявителя</w:t>
      </w:r>
    </w:p>
    <w:p>
      <w:pPr>
        <w:spacing w:before="0" w:after="0" w:line="360"/>
        <w:ind w:right="0" w:left="0" w:firstLine="709"/>
        <w:jc w:val="center"/>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 </w:t>
      </w:r>
      <w:r>
        <w:rPr>
          <w:rFonts w:ascii="Times New Roman" w:hAnsi="Times New Roman" w:cs="Times New Roman" w:eastAsia="Times New Roman"/>
          <w:color w:val="auto"/>
          <w:spacing w:val="0"/>
          <w:position w:val="0"/>
          <w:sz w:val="26"/>
          <w:shd w:fill="auto" w:val="clear"/>
        </w:rPr>
        <w:t xml:space="preserve">Основанием (юридическим фактом) для начала выполнения административной процедуры является обращение заявителя</w:t>
        <w:br/>
        <w:t xml:space="preserve">за предоставлением муниципальной услуги в администрацию</w:t>
        <w:br/>
        <w:t xml:space="preserve">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 </w:t>
      </w:r>
      <w:r>
        <w:rPr>
          <w:rFonts w:ascii="Times New Roman" w:hAnsi="Times New Roman" w:cs="Times New Roman" w:eastAsia="Times New Roman"/>
          <w:color w:val="auto"/>
          <w:spacing w:val="0"/>
          <w:position w:val="0"/>
          <w:sz w:val="26"/>
          <w:shd w:fill="auto" w:val="clear"/>
        </w:rPr>
        <w:t xml:space="preserve">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 </w:t>
      </w:r>
      <w:r>
        <w:rPr>
          <w:rFonts w:ascii="Times New Roman" w:hAnsi="Times New Roman" w:cs="Times New Roman" w:eastAsia="Times New Roman"/>
          <w:color w:val="auto"/>
          <w:spacing w:val="0"/>
          <w:position w:val="0"/>
          <w:sz w:val="26"/>
          <w:shd w:fill="auto" w:val="clear"/>
        </w:rPr>
        <w:t xml:space="preserve">Должностное лицо, ответственное за прием запроса и документов: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осуществляет прием запроса (заявления) и документов;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3.5. </w:t>
      </w:r>
      <w:r>
        <w:rPr>
          <w:rFonts w:ascii="Times New Roman" w:hAnsi="Times New Roman" w:cs="Times New Roman" w:eastAsia="Times New Roman"/>
          <w:color w:val="auto"/>
          <w:spacing w:val="0"/>
          <w:position w:val="0"/>
          <w:sz w:val="26"/>
          <w:shd w:fill="auto" w:val="clear"/>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Максимальный срок выполнения действий, предусмотренных настоящим пунктом, составляет 15 минут.</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3.6. </w:t>
      </w:r>
      <w:r>
        <w:rPr>
          <w:rFonts w:ascii="Times New Roman" w:hAnsi="Times New Roman" w:cs="Times New Roman" w:eastAsia="Times New Roman"/>
          <w:color w:val="auto"/>
          <w:spacing w:val="0"/>
          <w:position w:val="0"/>
          <w:sz w:val="26"/>
          <w:shd w:fill="auto" w:val="clear"/>
        </w:rPr>
        <w:t xml:space="preserve">Максимальный срок выполнения административной процедуры составляет 1 рабочий день.</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3.7. </w:t>
      </w:r>
      <w:r>
        <w:rPr>
          <w:rFonts w:ascii="Times New Roman" w:hAnsi="Times New Roman" w:cs="Times New Roman" w:eastAsia="Times New Roman"/>
          <w:color w:val="auto"/>
          <w:spacing w:val="0"/>
          <w:position w:val="0"/>
          <w:sz w:val="26"/>
          <w:shd w:fill="auto" w:val="clear"/>
        </w:rPr>
        <w:t xml:space="preserve">Критерием принятия решения является наличие запроса (заявления) и документов, которые заявитель должен представить самостоятельно.</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3.8. </w:t>
      </w:r>
      <w:r>
        <w:rPr>
          <w:rFonts w:ascii="Times New Roman" w:hAnsi="Times New Roman" w:cs="Times New Roman" w:eastAsia="Times New Roman"/>
          <w:color w:val="auto"/>
          <w:spacing w:val="0"/>
          <w:position w:val="0"/>
          <w:sz w:val="26"/>
          <w:shd w:fill="auto" w:val="clear"/>
        </w:rPr>
        <w:t xml:space="preserve">Результатом административной процедуры является прием документов, представленных заявителем.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Прием документов при обращении по почте либо в электронной форме</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3.9. </w:t>
      </w:r>
      <w:r>
        <w:rPr>
          <w:rFonts w:ascii="Times New Roman" w:hAnsi="Times New Roman" w:cs="Times New Roman" w:eastAsia="Times New Roman"/>
          <w:color w:val="auto"/>
          <w:spacing w:val="0"/>
          <w:position w:val="0"/>
          <w:sz w:val="26"/>
          <w:shd w:fill="auto" w:val="clear"/>
        </w:rPr>
        <w:t xml:space="preserve">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3.10. </w:t>
      </w:r>
      <w:r>
        <w:rPr>
          <w:rFonts w:ascii="Times New Roman" w:hAnsi="Times New Roman" w:cs="Times New Roman" w:eastAsia="Times New Roman"/>
          <w:color w:val="auto"/>
          <w:spacing w:val="0"/>
          <w:position w:val="0"/>
          <w:sz w:val="26"/>
          <w:shd w:fill="auto" w:val="clear"/>
        </w:rPr>
        <w:t xml:space="preserve">Должностное лицо, ответственное за прием запроса и документов: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регистрирует поступивший запрос (заявление) в журнале регистрации входящих документов;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w:t>
        <w:br/>
        <w:t xml:space="preserve">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администрации;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3.11. </w:t>
      </w:r>
      <w:r>
        <w:rPr>
          <w:rFonts w:ascii="Times New Roman" w:hAnsi="Times New Roman" w:cs="Times New Roman" w:eastAsia="Times New Roman"/>
          <w:color w:val="auto"/>
          <w:spacing w:val="0"/>
          <w:position w:val="0"/>
          <w:sz w:val="26"/>
          <w:shd w:fill="auto" w:val="clear"/>
        </w:rPr>
        <w:t xml:space="preserve">Максимальный срок административной процедуры не может превышать 1 рабочий день.</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3.12. </w:t>
      </w:r>
      <w:r>
        <w:rPr>
          <w:rFonts w:ascii="Times New Roman" w:hAnsi="Times New Roman" w:cs="Times New Roman" w:eastAsia="Times New Roman"/>
          <w:color w:val="auto"/>
          <w:spacing w:val="0"/>
          <w:position w:val="0"/>
          <w:sz w:val="26"/>
          <w:shd w:fill="auto" w:val="clear"/>
        </w:rPr>
        <w:t xml:space="preserve">Критерием принятия решения является наличие запроса (заявления) и документов, представленных по почте, либо</w:t>
        <w:br/>
        <w:t xml:space="preserve">в электронной форме.</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3.13. </w:t>
      </w:r>
      <w:r>
        <w:rPr>
          <w:rFonts w:ascii="Times New Roman" w:hAnsi="Times New Roman" w:cs="Times New Roman" w:eastAsia="Times New Roman"/>
          <w:color w:val="auto"/>
          <w:spacing w:val="0"/>
          <w:position w:val="0"/>
          <w:sz w:val="26"/>
          <w:shd w:fill="auto" w:val="clear"/>
        </w:rPr>
        <w:t xml:space="preserve">Результатом административной процедуры является прием документов, представленных заявителем.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Прием заявления и документов, необходимых для предоставления муниципальной услуги, на базе МФЦ</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3.14. </w:t>
      </w:r>
      <w:r>
        <w:rPr>
          <w:rFonts w:ascii="Times New Roman" w:hAnsi="Times New Roman" w:cs="Times New Roman" w:eastAsia="Times New Roman"/>
          <w:color w:val="auto"/>
          <w:spacing w:val="0"/>
          <w:position w:val="0"/>
          <w:sz w:val="26"/>
          <w:shd w:fill="auto" w:val="clear"/>
        </w:rPr>
        <w:t xml:space="preserve">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 в МФЦ.</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3.15. </w:t>
      </w:r>
      <w:r>
        <w:rPr>
          <w:rFonts w:ascii="Times New Roman" w:hAnsi="Times New Roman" w:cs="Times New Roman" w:eastAsia="Times New Roman"/>
          <w:color w:val="auto"/>
          <w:spacing w:val="0"/>
          <w:position w:val="0"/>
          <w:sz w:val="26"/>
          <w:shd w:fill="auto" w:val="clear"/>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3.16. </w:t>
      </w:r>
      <w:r>
        <w:rPr>
          <w:rFonts w:ascii="Times New Roman" w:hAnsi="Times New Roman" w:cs="Times New Roman" w:eastAsia="Times New Roman"/>
          <w:color w:val="auto"/>
          <w:spacing w:val="0"/>
          <w:position w:val="0"/>
          <w:sz w:val="26"/>
          <w:shd w:fill="auto" w:val="clear"/>
        </w:rPr>
        <w:t xml:space="preserve">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Система многофункциональных центров предоставления государственных и муниципальных услуг</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ГИС СО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МФЦ</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3.17. </w:t>
      </w:r>
      <w:r>
        <w:rPr>
          <w:rFonts w:ascii="Times New Roman" w:hAnsi="Times New Roman" w:cs="Times New Roman" w:eastAsia="Times New Roman"/>
          <w:color w:val="auto"/>
          <w:spacing w:val="0"/>
          <w:position w:val="0"/>
          <w:sz w:val="26"/>
          <w:shd w:fill="auto" w:val="clear"/>
        </w:rPr>
        <w:t xml:space="preserve">Сотрудник МФЦ, ответственный за прием и регистрацию документов, при получении запроса (заявления) о предоставлении муниципальной услуги и документов по почте, от курьера или экспресс-почтой: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передает запрос (заявление) и документы сотруднику МФЦ, ответственному за доставку документов в администрацию;</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составляет и направляет в адрес заявителя расписку о приеме пакета документов.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3.18. </w:t>
      </w:r>
      <w:r>
        <w:rPr>
          <w:rFonts w:ascii="Times New Roman" w:hAnsi="Times New Roman" w:cs="Times New Roman" w:eastAsia="Times New Roman"/>
          <w:color w:val="auto"/>
          <w:spacing w:val="0"/>
          <w:position w:val="0"/>
          <w:sz w:val="26"/>
          <w:shd w:fill="auto" w:val="clear"/>
        </w:rPr>
        <w:t xml:space="preserve">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Сотрудник МФЦ, ответственный за прием и регистрацию документов, регистрирует запрос (заявление) в ГИС СО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МФЦ</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после чего заявлению присваивается индивидуальный порядковый номер и оформляется расписка о приеме документов.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Максимальный срок выполнения действий устанавливается МФЦ,</w:t>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3.19. </w:t>
      </w:r>
      <w:r>
        <w:rPr>
          <w:rFonts w:ascii="Times New Roman" w:hAnsi="Times New Roman" w:cs="Times New Roman" w:eastAsia="Times New Roman"/>
          <w:color w:val="auto"/>
          <w:spacing w:val="0"/>
          <w:position w:val="0"/>
          <w:sz w:val="26"/>
          <w:shd w:fill="auto" w:val="clear"/>
        </w:rPr>
        <w:t xml:space="preserve">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3.20. </w:t>
      </w:r>
      <w:r>
        <w:rPr>
          <w:rFonts w:ascii="Times New Roman" w:hAnsi="Times New Roman" w:cs="Times New Roman" w:eastAsia="Times New Roman"/>
          <w:color w:val="auto"/>
          <w:spacing w:val="0"/>
          <w:position w:val="0"/>
          <w:sz w:val="26"/>
          <w:shd w:fill="auto" w:val="clear"/>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3.21. </w:t>
      </w:r>
      <w:r>
        <w:rPr>
          <w:rFonts w:ascii="Times New Roman" w:hAnsi="Times New Roman" w:cs="Times New Roman" w:eastAsia="Times New Roman"/>
          <w:color w:val="auto"/>
          <w:spacing w:val="0"/>
          <w:position w:val="0"/>
          <w:sz w:val="26"/>
          <w:shd w:fill="auto" w:val="clear"/>
        </w:rPr>
        <w:t xml:space="preserve">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br/>
        <w:t xml:space="preserve">от курьера или экспресс-почтой.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3.22. </w:t>
      </w:r>
      <w:r>
        <w:rPr>
          <w:rFonts w:ascii="Times New Roman" w:hAnsi="Times New Roman" w:cs="Times New Roman" w:eastAsia="Times New Roman"/>
          <w:color w:val="auto"/>
          <w:spacing w:val="0"/>
          <w:position w:val="0"/>
          <w:sz w:val="26"/>
          <w:shd w:fill="auto" w:val="clear"/>
        </w:rPr>
        <w:t xml:space="preserve">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3.23. </w:t>
      </w:r>
      <w:r>
        <w:rPr>
          <w:rFonts w:ascii="Times New Roman" w:hAnsi="Times New Roman" w:cs="Times New Roman" w:eastAsia="Times New Roman"/>
          <w:color w:val="auto"/>
          <w:spacing w:val="0"/>
          <w:position w:val="0"/>
          <w:sz w:val="26"/>
          <w:shd w:fill="auto" w:val="clear"/>
        </w:rPr>
        <w:t xml:space="preserve">Критерием приема документов на базе МФЦ является наличие запроса (заявления) и документов, которые заявитель должен представить самостоятельно.</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3.24. </w:t>
      </w:r>
      <w:r>
        <w:rPr>
          <w:rFonts w:ascii="Times New Roman" w:hAnsi="Times New Roman" w:cs="Times New Roman" w:eastAsia="Times New Roman"/>
          <w:color w:val="auto"/>
          <w:spacing w:val="0"/>
          <w:position w:val="0"/>
          <w:sz w:val="26"/>
          <w:shd w:fill="auto" w:val="clear"/>
        </w:rPr>
        <w:t xml:space="preserve">Результатом административной процедуры является доставка</w:t>
        <w:br/>
        <w:t xml:space="preserve">в администрацию запроса (заявления) и представленных заявителем в МФЦ документов.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3.25. </w:t>
      </w:r>
      <w:r>
        <w:rPr>
          <w:rFonts w:ascii="Times New Roman" w:hAnsi="Times New Roman" w:cs="Times New Roman" w:eastAsia="Times New Roman"/>
          <w:color w:val="auto"/>
          <w:spacing w:val="0"/>
          <w:position w:val="0"/>
          <w:sz w:val="26"/>
          <w:shd w:fill="auto" w:val="clear"/>
        </w:rPr>
        <w:t xml:space="preserve">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Формирование и направление межведомственных запросов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3.26. </w:t>
      </w:r>
      <w:r>
        <w:rPr>
          <w:rFonts w:ascii="Times New Roman" w:hAnsi="Times New Roman" w:cs="Times New Roman" w:eastAsia="Times New Roman"/>
          <w:color w:val="auto"/>
          <w:spacing w:val="0"/>
          <w:position w:val="0"/>
          <w:sz w:val="26"/>
          <w:shd w:fill="auto" w:val="clear"/>
        </w:rPr>
        <w:t xml:space="preserve">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3.27. </w:t>
      </w:r>
      <w:r>
        <w:rPr>
          <w:rFonts w:ascii="Times New Roman" w:hAnsi="Times New Roman" w:cs="Times New Roman" w:eastAsia="Times New Roman"/>
          <w:color w:val="auto"/>
          <w:spacing w:val="0"/>
          <w:position w:val="0"/>
          <w:sz w:val="26"/>
          <w:shd w:fill="auto" w:val="clear"/>
        </w:rPr>
        <w:t xml:space="preserve">Должностным лицом, осуществляющим административную процедуру, является должностное лицо администрации, уполномоченное</w:t>
        <w:br/>
        <w:t xml:space="preserve">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3.28. </w:t>
      </w:r>
      <w:r>
        <w:rPr>
          <w:rFonts w:ascii="Times New Roman" w:hAnsi="Times New Roman" w:cs="Times New Roman" w:eastAsia="Times New Roman"/>
          <w:color w:val="auto"/>
          <w:spacing w:val="0"/>
          <w:position w:val="0"/>
          <w:sz w:val="26"/>
          <w:shd w:fill="auto" w:val="clear"/>
        </w:rPr>
        <w:t xml:space="preserve">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3.29. </w:t>
      </w:r>
      <w:r>
        <w:rPr>
          <w:rFonts w:ascii="Times New Roman" w:hAnsi="Times New Roman" w:cs="Times New Roman" w:eastAsia="Times New Roman"/>
          <w:color w:val="auto"/>
          <w:spacing w:val="0"/>
          <w:position w:val="0"/>
          <w:sz w:val="26"/>
          <w:shd w:fill="auto" w:val="clear"/>
        </w:rPr>
        <w:t xml:space="preserve">Направление запросов осуществляется через систему межведомственного электронного взаимодействия.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невозможности направления межведомственных запросов </w:t>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Межведомственный запрос формируется в соответствии</w:t>
        <w:br/>
        <w:t xml:space="preserve">с требованиями Федерального </w:t>
      </w:r>
      <w:hyperlink xmlns:r="http://schemas.openxmlformats.org/officeDocument/2006/relationships" r:id="docRId3">
        <w:r>
          <w:rPr>
            <w:rFonts w:ascii="Times New Roman" w:hAnsi="Times New Roman" w:cs="Times New Roman" w:eastAsia="Times New Roman"/>
            <w:color w:val="0000FF"/>
            <w:spacing w:val="0"/>
            <w:position w:val="0"/>
            <w:sz w:val="26"/>
            <w:u w:val="single"/>
            <w:shd w:fill="auto" w:val="clear"/>
          </w:rPr>
          <w:t xml:space="preserve">закона</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27.07.2010 № 210-ФЗ</w:t>
        <w:br/>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6"/>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3.30. </w:t>
      </w:r>
      <w:r>
        <w:rPr>
          <w:rFonts w:ascii="Times New Roman" w:hAnsi="Times New Roman" w:cs="Times New Roman" w:eastAsia="Times New Roman"/>
          <w:color w:val="auto"/>
          <w:spacing w:val="0"/>
          <w:position w:val="0"/>
          <w:sz w:val="26"/>
          <w:shd w:fill="auto" w:val="clear"/>
        </w:rPr>
        <w:t xml:space="preserve">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3.31. </w:t>
      </w:r>
      <w:r>
        <w:rPr>
          <w:rFonts w:ascii="Times New Roman" w:hAnsi="Times New Roman" w:cs="Times New Roman" w:eastAsia="Times New Roman"/>
          <w:color w:val="auto"/>
          <w:spacing w:val="0"/>
          <w:position w:val="0"/>
          <w:sz w:val="26"/>
          <w:shd w:fill="auto" w:val="clear"/>
        </w:rPr>
        <w:t xml:space="preserve">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Испрашиваемая информация и (или) документы предоставляются</w:t>
        <w:br/>
        <w:t xml:space="preserve">в порядке, указанном в технологической карте межведомственного взаимодействия муниципальной услуги, утверждённой в установленном порядке.</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3.32. </w:t>
      </w:r>
      <w:r>
        <w:rPr>
          <w:rFonts w:ascii="Times New Roman" w:hAnsi="Times New Roman" w:cs="Times New Roman" w:eastAsia="Times New Roman"/>
          <w:color w:val="auto"/>
          <w:spacing w:val="0"/>
          <w:position w:val="0"/>
          <w:sz w:val="26"/>
          <w:shd w:fill="auto" w:val="clear"/>
        </w:rPr>
        <w:t xml:space="preserve">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3.33. </w:t>
      </w:r>
      <w:r>
        <w:rPr>
          <w:rFonts w:ascii="Times New Roman" w:hAnsi="Times New Roman" w:cs="Times New Roman" w:eastAsia="Times New Roman"/>
          <w:color w:val="auto"/>
          <w:spacing w:val="0"/>
          <w:position w:val="0"/>
          <w:sz w:val="26"/>
          <w:shd w:fill="auto" w:val="clear"/>
        </w:rPr>
        <w:t xml:space="preserve">Результатом административной процедуры является формирование полного пакета документов, необходимых для предоставления муниципальной услуги. </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3.34. </w:t>
      </w:r>
      <w:r>
        <w:rPr>
          <w:rFonts w:ascii="Times New Roman" w:hAnsi="Times New Roman" w:cs="Times New Roman" w:eastAsia="Times New Roman"/>
          <w:color w:val="auto"/>
          <w:spacing w:val="0"/>
          <w:position w:val="0"/>
          <w:sz w:val="26"/>
          <w:shd w:fill="auto" w:val="clear"/>
        </w:rPr>
        <w:t xml:space="preserve">Способом фиксации результата административной процедуры является регистрация ответов на межведомственные запросы.</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Рассмотрение заявления на отклонение от предельных параметров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3.35. </w:t>
      </w:r>
      <w:r>
        <w:rPr>
          <w:rFonts w:ascii="Times New Roman" w:hAnsi="Times New Roman" w:cs="Times New Roman" w:eastAsia="Times New Roman"/>
          <w:color w:val="auto"/>
          <w:spacing w:val="0"/>
          <w:position w:val="0"/>
          <w:sz w:val="26"/>
          <w:shd w:fill="auto" w:val="clear"/>
        </w:rPr>
        <w:t xml:space="preserve">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3.36. </w:t>
      </w:r>
      <w:r>
        <w:rPr>
          <w:rFonts w:ascii="Times New Roman" w:hAnsi="Times New Roman" w:cs="Times New Roman" w:eastAsia="Times New Roman"/>
          <w:color w:val="auto"/>
          <w:spacing w:val="0"/>
          <w:position w:val="0"/>
          <w:sz w:val="26"/>
          <w:shd w:fill="auto" w:val="clear"/>
        </w:rPr>
        <w:t xml:space="preserve">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3.37. </w:t>
      </w:r>
      <w:r>
        <w:rPr>
          <w:rFonts w:ascii="Times New Roman" w:hAnsi="Times New Roman" w:cs="Times New Roman" w:eastAsia="Times New Roman"/>
          <w:color w:val="auto"/>
          <w:spacing w:val="0"/>
          <w:position w:val="0"/>
          <w:sz w:val="26"/>
          <w:shd w:fill="auto" w:val="clear"/>
        </w:rPr>
        <w:t xml:space="preserve">При предоставлении муниципальной услуги должностное лицо совершает следующие административные действия: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осуществляет проверку документов (информации), содержащейся</w:t>
        <w:br/>
        <w:t xml:space="preserve">в них), необходимых для предоставления муниципальной услуги</w:t>
        <w:br/>
        <w:t xml:space="preserve">в соответствии с пунктами 2.6 и 2.7 настоящего Административного регламента, 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готовит материалы для проведения публичных слушаний по вопросу предоставления разрешения на отклонение от предельных параметров. Максимальный срок выполнения соответствующего административного действия составляет 2 рабочих дня;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направляет главе сельского поселения рекомендации Комиссии,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3.38. </w:t>
      </w:r>
      <w:r>
        <w:rPr>
          <w:rFonts w:ascii="Times New Roman" w:hAnsi="Times New Roman" w:cs="Times New Roman" w:eastAsia="Times New Roman"/>
          <w:color w:val="auto"/>
          <w:spacing w:val="0"/>
          <w:position w:val="0"/>
          <w:sz w:val="26"/>
          <w:shd w:fill="auto" w:val="clear"/>
        </w:rPr>
        <w:t xml:space="preserve">Результатом административной процедуры является направление главе сельского поселения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3.39. </w:t>
      </w:r>
      <w:r>
        <w:rPr>
          <w:rFonts w:ascii="Times New Roman" w:hAnsi="Times New Roman" w:cs="Times New Roman" w:eastAsia="Times New Roman"/>
          <w:color w:val="auto"/>
          <w:spacing w:val="0"/>
          <w:position w:val="0"/>
          <w:sz w:val="26"/>
          <w:shd w:fill="auto" w:val="clear"/>
        </w:rPr>
        <w:t xml:space="preserve">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w:t>
      </w:r>
    </w:p>
    <w:p>
      <w:pPr>
        <w:spacing w:before="0" w:after="0" w:line="240"/>
        <w:ind w:right="0" w:left="0" w:firstLine="54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pPr>
        <w:spacing w:before="0" w:after="0" w:line="240"/>
        <w:ind w:right="0" w:left="0" w:firstLine="54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3.40. </w:t>
      </w:r>
      <w:r>
        <w:rPr>
          <w:rFonts w:ascii="Times New Roman" w:hAnsi="Times New Roman" w:cs="Times New Roman" w:eastAsia="Times New Roman"/>
          <w:color w:val="auto"/>
          <w:spacing w:val="0"/>
          <w:position w:val="0"/>
          <w:sz w:val="26"/>
          <w:shd w:fill="auto" w:val="clear"/>
        </w:rPr>
        <w:t xml:space="preserve">Основанием (юридическим фактом) для начала выполнения административной процедуры является получение главой сельского поселения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3.41. </w:t>
      </w:r>
      <w:r>
        <w:rPr>
          <w:rFonts w:ascii="Times New Roman" w:hAnsi="Times New Roman" w:cs="Times New Roman" w:eastAsia="Times New Roman"/>
          <w:color w:val="auto"/>
          <w:spacing w:val="0"/>
          <w:position w:val="0"/>
          <w:sz w:val="26"/>
          <w:shd w:fill="auto" w:val="clear"/>
        </w:rPr>
        <w:t xml:space="preserve">Глава сельского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администрации соответствующего муниципального правового акта.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Должностное лицо администрации,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параметров по форме, предусмотренной Приложением 3 к настоящему Административному регламенту, либо об отказе в предоставлении такого разрешения, по форме, предусмотренной Приложением 4 к настоящему Административному регламенту.</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3.43. </w:t>
      </w:r>
      <w:r>
        <w:rPr>
          <w:rFonts w:ascii="Times New Roman" w:hAnsi="Times New Roman" w:cs="Times New Roman" w:eastAsia="Times New Roman"/>
          <w:color w:val="auto"/>
          <w:spacing w:val="0"/>
          <w:position w:val="0"/>
          <w:sz w:val="26"/>
          <w:shd w:fill="auto" w:val="clear"/>
        </w:rPr>
        <w:t xml:space="preserve">Максимальный срок выполнения административной процедуры 7 дней.</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3.44. </w:t>
      </w:r>
      <w:r>
        <w:rPr>
          <w:rFonts w:ascii="Times New Roman" w:hAnsi="Times New Roman" w:cs="Times New Roman" w:eastAsia="Times New Roman"/>
          <w:color w:val="auto"/>
          <w:spacing w:val="0"/>
          <w:position w:val="0"/>
          <w:sz w:val="26"/>
          <w:shd w:fill="auto" w:val="clear"/>
        </w:rPr>
        <w:t xml:space="preserve">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3.45. </w:t>
      </w:r>
      <w:r>
        <w:rPr>
          <w:rFonts w:ascii="Times New Roman" w:hAnsi="Times New Roman" w:cs="Times New Roman" w:eastAsia="Times New Roman"/>
          <w:color w:val="auto"/>
          <w:spacing w:val="0"/>
          <w:position w:val="0"/>
          <w:sz w:val="26"/>
          <w:shd w:fill="auto" w:val="clear"/>
        </w:rPr>
        <w:t xml:space="preserve">Результат предоставления муниципальной услуги заявитель может получить:</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лично в администрации;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электронной форме в едином региональном хранилище.</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3.46. </w:t>
      </w:r>
      <w:r>
        <w:rPr>
          <w:rFonts w:ascii="Times New Roman" w:hAnsi="Times New Roman" w:cs="Times New Roman" w:eastAsia="Times New Roman"/>
          <w:color w:val="auto"/>
          <w:spacing w:val="0"/>
          <w:position w:val="0"/>
          <w:sz w:val="26"/>
          <w:shd w:fill="auto" w:val="clear"/>
        </w:rPr>
        <w:t xml:space="preserve">Способом фиксации результата административной процедуры является внесение сведений, указанных в пункте 3.44 настоящего Административного регламента в регистр соответствующих документов.</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 </w:t>
      </w:r>
      <w:r>
        <w:rPr>
          <w:rFonts w:ascii="Times New Roman" w:hAnsi="Times New Roman" w:cs="Times New Roman" w:eastAsia="Times New Roman"/>
          <w:b/>
          <w:color w:val="auto"/>
          <w:spacing w:val="0"/>
          <w:position w:val="0"/>
          <w:sz w:val="26"/>
          <w:shd w:fill="auto" w:val="clear"/>
        </w:rPr>
        <w:t xml:space="preserve">Формы контроля за исполнением Административного регламента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w:t>
        <w:tab/>
      </w:r>
      <w:r>
        <w:rPr>
          <w:rFonts w:ascii="Times New Roman" w:hAnsi="Times New Roman" w:cs="Times New Roman" w:eastAsia="Times New Roman"/>
          <w:color w:val="auto"/>
          <w:spacing w:val="0"/>
          <w:position w:val="0"/>
          <w:sz w:val="26"/>
          <w:shd w:fill="auto" w:val="clea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4.2.</w:t>
        <w:tab/>
      </w:r>
      <w:r>
        <w:rPr>
          <w:rFonts w:ascii="Times New Roman" w:hAnsi="Times New Roman" w:cs="Times New Roman" w:eastAsia="Times New Roman"/>
          <w:color w:val="auto"/>
          <w:spacing w:val="0"/>
          <w:position w:val="0"/>
          <w:sz w:val="26"/>
          <w:shd w:fill="auto" w:val="clear"/>
        </w:rPr>
        <w:t xml:space="preserve">Периодичность осуществления текущего контроля устанавливается Главой сельского поселения.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4.3.</w:t>
        <w:tab/>
      </w:r>
      <w:r>
        <w:rPr>
          <w:rFonts w:ascii="Times New Roman" w:hAnsi="Times New Roman" w:cs="Times New Roman" w:eastAsia="Times New Roman"/>
          <w:color w:val="auto"/>
          <w:spacing w:val="0"/>
          <w:position w:val="0"/>
          <w:sz w:val="26"/>
          <w:shd w:fill="auto" w:val="clear"/>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4.4.</w:t>
        <w:tab/>
      </w:r>
      <w:r>
        <w:rPr>
          <w:rFonts w:ascii="Times New Roman" w:hAnsi="Times New Roman" w:cs="Times New Roman" w:eastAsia="Times New Roman"/>
          <w:color w:val="auto"/>
          <w:spacing w:val="0"/>
          <w:position w:val="0"/>
          <w:sz w:val="26"/>
          <w:shd w:fill="auto" w:val="clear"/>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4.5.</w:t>
        <w:tab/>
      </w:r>
      <w:r>
        <w:rPr>
          <w:rFonts w:ascii="Times New Roman" w:hAnsi="Times New Roman" w:cs="Times New Roman" w:eastAsia="Times New Roman"/>
          <w:color w:val="auto"/>
          <w:spacing w:val="0"/>
          <w:position w:val="0"/>
          <w:sz w:val="26"/>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4.6.</w:t>
        <w:tab/>
      </w:r>
      <w:r>
        <w:rPr>
          <w:rFonts w:ascii="Times New Roman" w:hAnsi="Times New Roman" w:cs="Times New Roman" w:eastAsia="Times New Roman"/>
          <w:color w:val="auto"/>
          <w:spacing w:val="0"/>
          <w:position w:val="0"/>
          <w:sz w:val="26"/>
          <w:shd w:fill="auto" w:val="clear"/>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Плановые проверки проводятся не реже 1 раза в 3 года.</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4.7.</w:t>
        <w:tab/>
      </w:r>
      <w:r>
        <w:rPr>
          <w:rFonts w:ascii="Times New Roman" w:hAnsi="Times New Roman" w:cs="Times New Roman" w:eastAsia="Times New Roman"/>
          <w:color w:val="auto"/>
          <w:spacing w:val="0"/>
          <w:position w:val="0"/>
          <w:sz w:val="26"/>
          <w:shd w:fill="auto" w:val="clear"/>
        </w:rPr>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Главой сельского поселения на основании соответствующих правовых актов.</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4.8.</w:t>
        <w:tab/>
      </w:r>
      <w:r>
        <w:rPr>
          <w:rFonts w:ascii="Times New Roman" w:hAnsi="Times New Roman" w:cs="Times New Roman" w:eastAsia="Times New Roman"/>
          <w:color w:val="auto"/>
          <w:spacing w:val="0"/>
          <w:position w:val="0"/>
          <w:sz w:val="26"/>
          <w:shd w:fill="auto" w:val="clear"/>
        </w:rPr>
        <w:t xml:space="preserve">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pPr>
        <w:spacing w:before="0" w:after="0" w:line="36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4.9.</w:t>
        <w:tab/>
      </w:r>
      <w:r>
        <w:rPr>
          <w:rFonts w:ascii="Times New Roman" w:hAnsi="Times New Roman" w:cs="Times New Roman" w:eastAsia="Times New Roman"/>
          <w:color w:val="auto"/>
          <w:spacing w:val="0"/>
          <w:position w:val="0"/>
          <w:sz w:val="26"/>
          <w:shd w:fill="auto" w:val="clear"/>
        </w:rPr>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4.10.</w:t>
        <w:tab/>
      </w:r>
      <w:r>
        <w:rPr>
          <w:rFonts w:ascii="Times New Roman" w:hAnsi="Times New Roman" w:cs="Times New Roman" w:eastAsia="Times New Roman"/>
          <w:color w:val="auto"/>
          <w:spacing w:val="0"/>
          <w:position w:val="0"/>
          <w:sz w:val="26"/>
          <w:shd w:fill="auto" w:val="clear"/>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pPr>
        <w:spacing w:before="0" w:after="0" w:line="360"/>
        <w:ind w:right="0" w:left="0" w:firstLine="7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pPr>
        <w:spacing w:before="0" w:after="0" w:line="240"/>
        <w:ind w:right="-36"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36"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5.1. </w:t>
      </w:r>
      <w:r>
        <w:rPr>
          <w:rFonts w:ascii="Times New Roman" w:hAnsi="Times New Roman" w:cs="Times New Roman" w:eastAsia="Times New Roman"/>
          <w:color w:val="auto"/>
          <w:spacing w:val="0"/>
          <w:position w:val="0"/>
          <w:sz w:val="26"/>
          <w:shd w:fill="auto" w:val="clear"/>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6"/>
          <w:position w:val="0"/>
          <w:sz w:val="26"/>
          <w:shd w:fill="auto" w:val="clear"/>
        </w:rPr>
        <w:t xml:space="preserve">5.2</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с жалобой.</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5.3. </w:t>
      </w:r>
      <w:r>
        <w:rPr>
          <w:rFonts w:ascii="Times New Roman" w:hAnsi="Times New Roman" w:cs="Times New Roman" w:eastAsia="Times New Roman"/>
          <w:color w:val="auto"/>
          <w:spacing w:val="0"/>
          <w:position w:val="0"/>
          <w:sz w:val="26"/>
          <w:shd w:fill="auto" w:val="clear"/>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5.4. </w:t>
      </w:r>
      <w:r>
        <w:rPr>
          <w:rFonts w:ascii="Times New Roman" w:hAnsi="Times New Roman" w:cs="Times New Roman" w:eastAsia="Times New Roman"/>
          <w:color w:val="auto"/>
          <w:spacing w:val="0"/>
          <w:position w:val="0"/>
          <w:sz w:val="26"/>
          <w:shd w:fill="auto" w:val="clear"/>
        </w:rPr>
        <w:t xml:space="preserve">Жалоба должна содержать:</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сведения об обжалуемых решениях и действиях (бездействии) администрации, должностного лица администрации либо муниципального служащего;</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5.5. </w:t>
      </w:r>
      <w:r>
        <w:rPr>
          <w:rFonts w:ascii="Times New Roman" w:hAnsi="Times New Roman" w:cs="Times New Roman" w:eastAsia="Times New Roman"/>
          <w:color w:val="auto"/>
          <w:spacing w:val="0"/>
          <w:position w:val="0"/>
          <w:sz w:val="26"/>
          <w:shd w:fill="auto" w:val="clear"/>
        </w:rPr>
        <w:t xml:space="preserve">Заявитель может обратиться с жалобой в том числе в следующих случаях:</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нарушение срока регистрации заявления заявителя о предоставлении муниципальной услуги;</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нарушение срока предоставления муниципальной услуги;</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pPr>
        <w:spacing w:before="0" w:after="0" w:line="336"/>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5.6. </w:t>
      </w:r>
      <w:r>
        <w:rPr>
          <w:rFonts w:ascii="Times New Roman" w:hAnsi="Times New Roman" w:cs="Times New Roman" w:eastAsia="Times New Roman"/>
          <w:color w:val="auto"/>
          <w:spacing w:val="0"/>
          <w:position w:val="0"/>
          <w:sz w:val="26"/>
          <w:shd w:fill="auto" w:val="clear"/>
        </w:rPr>
        <w:t xml:space="preserve">Основанием для начала процедуры досудебного (внесудебного) обжалования является поступление в администрацию жалобы от заявителя.</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5.7. </w:t>
      </w:r>
      <w:r>
        <w:rPr>
          <w:rFonts w:ascii="Times New Roman" w:hAnsi="Times New Roman" w:cs="Times New Roman" w:eastAsia="Times New Roman"/>
          <w:color w:val="auto"/>
          <w:spacing w:val="0"/>
          <w:position w:val="0"/>
          <w:sz w:val="26"/>
          <w:shd w:fill="auto" w:val="clear"/>
        </w:rPr>
        <w:t xml:space="preserve">Заявитель имеет право на получение информации и документов, необходимых для обоснования и рассмотрения жалобы.</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5.8. </w:t>
      </w:r>
      <w:r>
        <w:rPr>
          <w:rFonts w:ascii="Times New Roman" w:hAnsi="Times New Roman" w:cs="Times New Roman" w:eastAsia="Times New Roman"/>
          <w:color w:val="auto"/>
          <w:spacing w:val="0"/>
          <w:position w:val="0"/>
          <w:sz w:val="26"/>
          <w:shd w:fill="auto" w:val="clear"/>
        </w:rPr>
        <w:t xml:space="preserve">Жалоба заявителя может быть адресована Главе сельского поселения Куйбышевский.</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5.9. </w:t>
      </w:r>
      <w:r>
        <w:rPr>
          <w:rFonts w:ascii="Times New Roman" w:hAnsi="Times New Roman" w:cs="Times New Roman" w:eastAsia="Times New Roman"/>
          <w:color w:val="auto"/>
          <w:spacing w:val="0"/>
          <w:position w:val="0"/>
          <w:sz w:val="26"/>
          <w:shd w:fill="auto" w:val="clear"/>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5.10. </w:t>
      </w:r>
      <w:r>
        <w:rPr>
          <w:rFonts w:ascii="Times New Roman" w:hAnsi="Times New Roman" w:cs="Times New Roman" w:eastAsia="Times New Roman"/>
          <w:color w:val="auto"/>
          <w:spacing w:val="0"/>
          <w:position w:val="0"/>
          <w:sz w:val="26"/>
          <w:shd w:fill="auto" w:val="clear"/>
        </w:rPr>
        <w:t xml:space="preserve">По результатам рассмотрения жалобы администрация принимает одно из следующих решений:</w:t>
      </w:r>
    </w:p>
    <w:p>
      <w:pPr>
        <w:tabs>
          <w:tab w:val="left" w:pos="993" w:leader="none"/>
        </w:tabs>
        <w:spacing w:before="0" w:after="0" w:line="36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(или) ошибки, выдаётся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о замене такого разрешения на строительство;</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об отказе в удовлетворении жалобы.</w:t>
      </w:r>
    </w:p>
    <w:p>
      <w:pPr>
        <w:spacing w:before="0" w:after="0" w:line="336"/>
        <w:ind w:right="0" w:left="0" w:firstLine="709"/>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0"/>
          <w:position w:val="0"/>
          <w:sz w:val="26"/>
          <w:shd w:fill="auto" w:val="clear"/>
        </w:rPr>
        <w:t xml:space="preserve">Заявителю направляется письменный ответ, содержащий результаты рассмотрения жалобы.</w:t>
      </w:r>
    </w:p>
    <w:p>
      <w:pPr>
        <w:spacing w:before="0" w:after="0" w:line="33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5.11. </w:t>
      </w:r>
      <w:r>
        <w:rPr>
          <w:rFonts w:ascii="Times New Roman" w:hAnsi="Times New Roman" w:cs="Times New Roman" w:eastAsia="Times New Roman"/>
          <w:color w:val="auto"/>
          <w:spacing w:val="0"/>
          <w:position w:val="0"/>
          <w:sz w:val="26"/>
          <w:shd w:fill="auto" w:val="clear"/>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tbl>
      <w:tblPr>
        <w:tblInd w:w="4361" w:type="dxa"/>
      </w:tblPr>
      <w:tblGrid>
        <w:gridCol w:w="5346"/>
      </w:tblGrid>
      <w:tr>
        <w:trPr>
          <w:trHeight w:val="1" w:hRule="atLeast"/>
          <w:jc w:val="left"/>
        </w:trPr>
        <w:tc>
          <w:tcPr>
            <w:tcW w:w="5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1</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Административному регламенту предоставления местной администрацией муниципальной услуги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Выдача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eastAsia="Times New Roman"/>
                <w:color w:val="auto"/>
                <w:spacing w:val="0"/>
                <w:position w:val="0"/>
                <w:sz w:val="22"/>
                <w:shd w:fill="auto" w:val="clear"/>
              </w:rPr>
              <w:t xml:space="preserv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Примерная форма</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1416" w:firstLine="2837"/>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Руководителю уполномоченного органа</w:t>
      </w:r>
    </w:p>
    <w:p>
      <w:pPr>
        <w:spacing w:before="0" w:after="0" w:line="240"/>
        <w:ind w:right="0" w:left="1416" w:firstLine="2837"/>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w:t>
      </w:r>
    </w:p>
    <w:p>
      <w:pPr>
        <w:spacing w:before="0" w:after="0" w:line="240"/>
        <w:ind w:right="0" w:left="1416" w:firstLine="1845"/>
        <w:jc w:val="righ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наименование руководителя и уполномоченного органа)</w:t>
      </w:r>
    </w:p>
    <w:p>
      <w:pPr>
        <w:spacing w:before="0" w:after="0" w:line="240"/>
        <w:ind w:right="0" w:left="1416" w:firstLine="2837"/>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юридический и почтовый адреса,</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w:t>
      </w:r>
    </w:p>
    <w:p>
      <w:pPr>
        <w:spacing w:before="0" w:after="0" w:line="240"/>
        <w:ind w:right="0" w:left="0" w:firstLine="0"/>
        <w:jc w:val="righ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ИНН, ОГРН, банковские реквизиты,- для юридических лиц, </w:t>
      </w:r>
    </w:p>
    <w:p>
      <w:pPr>
        <w:spacing w:before="0" w:after="0" w:line="240"/>
        <w:ind w:right="0" w:left="0" w:firstLine="0"/>
        <w:jc w:val="righ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_____________________________________________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 И. О., адрес регистрации</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w:t>
      </w:r>
    </w:p>
    <w:p>
      <w:pPr>
        <w:spacing w:before="0" w:after="0" w:line="240"/>
        <w:ind w:right="0" w:left="0" w:firstLine="0"/>
        <w:jc w:val="righ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места жительства) - </w:t>
      </w:r>
      <w:r>
        <w:rPr>
          <w:rFonts w:ascii="Times New Roman" w:hAnsi="Times New Roman" w:cs="Times New Roman" w:eastAsia="Times New Roman"/>
          <w:i/>
          <w:color w:val="auto"/>
          <w:spacing w:val="0"/>
          <w:position w:val="0"/>
          <w:sz w:val="22"/>
          <w:shd w:fill="auto" w:val="clear"/>
        </w:rPr>
        <w:t xml:space="preserve">для физических лиц </w:t>
      </w:r>
    </w:p>
    <w:p>
      <w:pPr>
        <w:spacing w:before="0" w:after="0" w:line="240"/>
        <w:ind w:right="0" w:left="0" w:firstLine="0"/>
        <w:jc w:val="righ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_____________________________________________</w:t>
      </w:r>
    </w:p>
    <w:p>
      <w:pPr>
        <w:spacing w:before="0" w:after="0" w:line="240"/>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2"/>
          <w:shd w:fill="auto" w:val="clear"/>
        </w:rPr>
        <w:t xml:space="preserve">номер телефона, факс, адрес электронной почты</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ЗАЯВЛЕНИЕ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6"/>
          <w:shd w:fill="auto" w:val="clear"/>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 </w:t>
      </w:r>
      <w:r>
        <w:rPr>
          <w:rFonts w:ascii="Times New Roman" w:hAnsi="Times New Roman" w:cs="Times New Roman" w:eastAsia="Times New Roman"/>
          <w:i/>
          <w:color w:val="auto"/>
          <w:spacing w:val="0"/>
          <w:position w:val="0"/>
          <w:sz w:val="24"/>
          <w:shd w:fill="auto" w:val="clear"/>
        </w:rPr>
        <w:t xml:space="preserve">(указываются кадастровый номер и адрес земельного участка)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приводится обоснование неблагоприятности соответствующей конфигурации)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инженерно-геологические, иные характеристики являются неблагоприятными для застройки: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приводится обоснование неблагоприятности соответствующих характеристик)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tbl>
      <w:tblPr>
        <w:tblInd w:w="62" w:type="dxa"/>
      </w:tblPr>
      <w:tblGrid>
        <w:gridCol w:w="5529"/>
        <w:gridCol w:w="3685"/>
      </w:tblGrid>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Наименование параметров разрешенного строительства, реконструкции объектов капитального строительства</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Планируемые к соблюдению значения (планируемое отклонение)</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их предельные значения)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предоставления разрешения на отклонение от предельных параметров гарантирую, что отклонение будет реализовано</w:t>
        <w:br/>
        <w:t xml:space="preserve">при соблюдении требований технических регламентов.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Grid>
        <w:gridCol w:w="2518"/>
        <w:gridCol w:w="425"/>
        <w:gridCol w:w="6622"/>
      </w:tblGrid>
      <w:tr>
        <w:trPr>
          <w:trHeight w:val="1" w:hRule="atLeast"/>
          <w:jc w:val="left"/>
        </w:trPr>
        <w:tc>
          <w:tcPr>
            <w:tcW w:w="2518"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622"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4"/>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подпись)</w:t>
            </w:r>
          </w:p>
        </w:tc>
        <w:tc>
          <w:tcPr>
            <w:tcW w:w="4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22" w:type="dxa"/>
            <w:tcBorders>
              <w:top w:val="single" w:color="000000" w:sz="4"/>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фамилия, имя и (при наличии) отчество </w:t>
            </w:r>
          </w:p>
        </w:tc>
      </w:tr>
      <w:tr>
        <w:trPr>
          <w:trHeight w:val="1" w:hRule="atLeast"/>
          <w:jc w:val="left"/>
        </w:trPr>
        <w:tc>
          <w:tcPr>
            <w:tcW w:w="25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22"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М.П.</w:t>
            </w:r>
          </w:p>
        </w:tc>
        <w:tc>
          <w:tcPr>
            <w:tcW w:w="4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22" w:type="dxa"/>
            <w:tcBorders>
              <w:top w:val="single" w:color="000000" w:sz="4"/>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наименование должности подписавшего лица либо указание </w:t>
            </w:r>
          </w:p>
        </w:tc>
      </w:tr>
      <w:tr>
        <w:trPr>
          <w:trHeight w:val="1" w:hRule="atLeast"/>
          <w:jc w:val="left"/>
        </w:trPr>
        <w:tc>
          <w:tcPr>
            <w:tcW w:w="25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для юридических </w:t>
            </w:r>
          </w:p>
        </w:tc>
        <w:tc>
          <w:tcPr>
            <w:tcW w:w="4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22"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лиц, при наличии)</w:t>
            </w:r>
          </w:p>
        </w:tc>
        <w:tc>
          <w:tcPr>
            <w:tcW w:w="4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22" w:type="dxa"/>
            <w:tcBorders>
              <w:top w:val="single" w:color="000000" w:sz="4"/>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на то, что подписавшее лицо является представителем по </w:t>
            </w:r>
          </w:p>
        </w:tc>
      </w:tr>
      <w:tr>
        <w:trPr>
          <w:trHeight w:val="1" w:hRule="atLeast"/>
          <w:jc w:val="left"/>
        </w:trPr>
        <w:tc>
          <w:tcPr>
            <w:tcW w:w="25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22"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22" w:type="dxa"/>
            <w:tcBorders>
              <w:top w:val="single" w:color="000000" w:sz="4"/>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доверенности)</w:t>
            </w:r>
          </w:p>
        </w:tc>
      </w:tr>
    </w:tbl>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4219" w:type="dxa"/>
      </w:tblPr>
      <w:tblGrid>
        <w:gridCol w:w="5346"/>
      </w:tblGrid>
      <w:tr>
        <w:trPr>
          <w:trHeight w:val="1" w:hRule="atLeast"/>
          <w:jc w:val="left"/>
        </w:trPr>
        <w:tc>
          <w:tcPr>
            <w:tcW w:w="5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2</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Административному регламенту предоставления местной администрацией муниципальной услуги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Выдача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eastAsia="Times New Roman"/>
                <w:color w:val="auto"/>
                <w:spacing w:val="0"/>
                <w:position w:val="0"/>
                <w:sz w:val="22"/>
                <w:shd w:fill="auto" w:val="clear"/>
              </w:rPr>
              <w:t xml:space="preserve">»</w:t>
            </w:r>
          </w:p>
        </w:tc>
      </w:tr>
    </w:tbl>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Бланк уполномоченного органа</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наименование и почтовый адрес </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получателя муниципальной услуги</w:t>
      </w:r>
    </w:p>
    <w:p>
      <w:pPr>
        <w:spacing w:before="0" w:after="0" w:line="240"/>
        <w:ind w:right="0" w:left="0" w:firstLine="0"/>
        <w:jc w:val="righ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для юридических лиц</w:t>
      </w:r>
      <w:r>
        <w:rPr>
          <w:rFonts w:ascii="Times New Roman" w:hAnsi="Times New Roman" w:cs="Times New Roman" w:eastAsia="Times New Roman"/>
          <w:i/>
          <w:color w:val="auto"/>
          <w:spacing w:val="0"/>
          <w:position w:val="0"/>
          <w:sz w:val="22"/>
          <w:shd w:fill="auto" w:val="clear"/>
        </w:rPr>
        <w:t xml:space="preserve">) </w:t>
      </w:r>
    </w:p>
    <w:p>
      <w:pPr>
        <w:spacing w:before="0" w:after="0" w:line="240"/>
        <w:ind w:right="0" w:left="3828"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ФИО, почтовый адрес получателя </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муниципальной услуги</w:t>
      </w:r>
    </w:p>
    <w:p>
      <w:pPr>
        <w:spacing w:before="0" w:after="0" w:line="240"/>
        <w:ind w:right="0" w:left="3828"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для физических лиц) </w:t>
      </w:r>
    </w:p>
    <w:p>
      <w:pPr>
        <w:spacing w:before="0" w:after="0" w:line="240"/>
        <w:ind w:right="0" w:left="3828" w:firstLine="0"/>
        <w:jc w:val="righ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Уведомление о регистрации запроса (заявления), </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направленного по почте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 ___________ 20__</w:t>
      </w:r>
      <w:r>
        <w:rPr>
          <w:rFonts w:ascii="Times New Roman" w:hAnsi="Times New Roman" w:cs="Times New Roman" w:eastAsia="Times New Roman"/>
          <w:color w:val="auto"/>
          <w:spacing w:val="0"/>
          <w:position w:val="0"/>
          <w:sz w:val="26"/>
          <w:shd w:fill="auto" w:val="clear"/>
        </w:rPr>
        <w:t xml:space="preserve">г. </w:t>
      </w:r>
    </w:p>
    <w:p>
      <w:pPr>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pPr>
        <w:spacing w:before="0" w:after="0" w:line="240"/>
        <w:ind w:right="0" w:left="0" w:firstLine="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 ______________ 20__ </w:t>
      </w:r>
      <w:r>
        <w:rPr>
          <w:rFonts w:ascii="Times New Roman" w:hAnsi="Times New Roman" w:cs="Times New Roman" w:eastAsia="Times New Roman"/>
          <w:color w:val="auto"/>
          <w:spacing w:val="0"/>
          <w:position w:val="0"/>
          <w:sz w:val="26"/>
          <w:shd w:fill="auto" w:val="clear"/>
        </w:rPr>
        <w:t xml:space="preserve">г. и зарегистрировано № ________.</w:t>
      </w:r>
    </w:p>
    <w:p>
      <w:pPr>
        <w:spacing w:before="0" w:after="0" w:line="240"/>
        <w:ind w:right="0" w:left="0" w:firstLine="709"/>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Специалист 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6"/>
          <w:shd w:fill="auto" w:val="clear"/>
        </w:rPr>
        <w:t xml:space="preserve">Руководитель администрации                  ____________ 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уполномоченное лицо)                                           (подпись)                   (фамилия, инициалы)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r>
      <w:r>
        <w:rPr>
          <w:rFonts w:ascii="Times New Roman" w:hAnsi="Times New Roman" w:cs="Times New Roman" w:eastAsia="Times New Roman"/>
          <w:color w:val="auto"/>
          <w:spacing w:val="0"/>
          <w:position w:val="0"/>
          <w:sz w:val="22"/>
          <w:shd w:fill="auto" w:val="clear"/>
        </w:rPr>
        <w:t xml:space="preserve">М.П.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tbl>
      <w:tblPr>
        <w:tblInd w:w="4219" w:type="dxa"/>
      </w:tblPr>
      <w:tblGrid>
        <w:gridCol w:w="5346"/>
      </w:tblGrid>
      <w:tr>
        <w:trPr>
          <w:trHeight w:val="1" w:hRule="atLeast"/>
          <w:jc w:val="left"/>
        </w:trPr>
        <w:tc>
          <w:tcPr>
            <w:tcW w:w="5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3</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Административному регламенту предоставления местной администрацией муниципальной услуги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Выдача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eastAsia="Times New Roman"/>
                <w:color w:val="auto"/>
                <w:spacing w:val="0"/>
                <w:position w:val="0"/>
                <w:sz w:val="22"/>
                <w:shd w:fill="auto" w:val="clear"/>
              </w:rPr>
              <w:t xml:space="preserve">»</w:t>
            </w:r>
          </w:p>
        </w:tc>
      </w:tr>
    </w:tbl>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Примерная форма решения</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решение принимается в форме постановления местной</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администрации или муниципального правового акта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иного органа местного самоуправления, предусмотренного</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уставом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6"/>
          <w:shd w:fill="auto" w:val="clear"/>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6"/>
          <w:shd w:fill="auto" w:val="clear"/>
        </w:rPr>
        <w:t xml:space="preserve">номером______________________________________________</w:t>
      </w:r>
    </w:p>
    <w:p>
      <w:pPr>
        <w:spacing w:before="0" w:after="0" w:line="240"/>
        <w:ind w:right="0" w:left="0" w:firstLine="567"/>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указывается кадастровый номер)</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Рассмотрев заявление ________________ (</w:t>
      </w:r>
      <w:r>
        <w:rPr>
          <w:rFonts w:ascii="Times New Roman" w:hAnsi="Times New Roman" w:cs="Times New Roman" w:eastAsia="Times New Roman"/>
          <w:i/>
          <w:color w:val="auto"/>
          <w:spacing w:val="0"/>
          <w:position w:val="0"/>
          <w:sz w:val="26"/>
          <w:shd w:fill="auto" w:val="clear"/>
        </w:rPr>
        <w:t xml:space="preserve">наименование юридического лица либо фамилия, имя и (при наличии) отчество физического лица</w:t>
        <w:br/>
        <w:t xml:space="preserve">в родительном падеже)</w:t>
      </w:r>
      <w:r>
        <w:rPr>
          <w:rFonts w:ascii="Times New Roman" w:hAnsi="Times New Roman" w:cs="Times New Roman" w:eastAsia="Times New Roman"/>
          <w:color w:val="auto"/>
          <w:spacing w:val="0"/>
          <w:position w:val="0"/>
          <w:sz w:val="26"/>
          <w:shd w:fill="auto" w:val="clear"/>
        </w:rPr>
        <w:t xml:space="preserve"> от __________ входящий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ПОСТАНОВЛЯЮ:</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Pr>
          <w:rFonts w:ascii="Times New Roman" w:hAnsi="Times New Roman" w:cs="Times New Roman" w:eastAsia="Times New Roman"/>
          <w:i/>
          <w:color w:val="auto"/>
          <w:spacing w:val="0"/>
          <w:position w:val="0"/>
          <w:sz w:val="22"/>
          <w:shd w:fill="auto" w:val="clear"/>
        </w:rPr>
        <w:t xml:space="preserve">(указывается кадастровый номер земельного участка)</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площадью __________ кв. м, расположенного по адресу ______________ (далее - земельный участок).</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При определении предельных параметров разрешенного строительства, реконструкции объектов капитального строительства, </w:t>
        <w:br/>
        <w:t xml:space="preserve">не указанных в пункте 2 настоящего постановления, применять значения, установленные действующими градостроительными регламентами.</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Настоящее постановление вступает в силу со дня его официального опубликования.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Руководитель уполномоченного органа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      </w:t>
        <w:tab/>
        <w:tab/>
        <w:t xml:space="preserve">  _________   </w:t>
        <w:tab/>
        <w:tab/>
        <w:t xml:space="preserve">___________________</w:t>
      </w: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уполномоченное лицо)</w:t>
        <w:tab/>
        <w:t xml:space="preserve"> </w:t>
        <w:tab/>
        <w:t xml:space="preserve">    (подпись)          </w:t>
        <w:tab/>
        <w:tab/>
        <w:t xml:space="preserve">   (фамилия, инициалы)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708"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М.П.</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708" w:firstLine="708"/>
        <w:jc w:val="both"/>
        <w:rPr>
          <w:rFonts w:ascii="Times New Roman" w:hAnsi="Times New Roman" w:cs="Times New Roman" w:eastAsia="Times New Roman"/>
          <w:color w:val="auto"/>
          <w:spacing w:val="0"/>
          <w:position w:val="0"/>
          <w:sz w:val="28"/>
          <w:shd w:fill="auto" w:val="clear"/>
        </w:rPr>
      </w:pPr>
    </w:p>
    <w:tbl>
      <w:tblPr>
        <w:tblInd w:w="4219" w:type="dxa"/>
      </w:tblPr>
      <w:tblGrid>
        <w:gridCol w:w="5175"/>
      </w:tblGrid>
      <w:tr>
        <w:trPr>
          <w:trHeight w:val="1" w:hRule="atLeast"/>
          <w:jc w:val="left"/>
        </w:trPr>
        <w:tc>
          <w:tcPr>
            <w:tcW w:w="5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4</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Административному регламенту предоставления местной администрацией муниципальной услуги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Выдача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eastAsia="Times New Roman"/>
                <w:color w:val="auto"/>
                <w:spacing w:val="0"/>
                <w:position w:val="0"/>
                <w:sz w:val="22"/>
                <w:shd w:fill="auto" w:val="clear"/>
              </w:rPr>
              <w:t xml:space="preserve">»</w:t>
            </w:r>
          </w:p>
        </w:tc>
      </w:tr>
    </w:tbl>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Примерная форма решения</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решение принимается в форме постановления местной администрации или</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муниципального правового акта иного органа местного самоуправления,</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предусмотренного уставом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Рассмотрев заявление ________________ (</w:t>
      </w:r>
      <w:r>
        <w:rPr>
          <w:rFonts w:ascii="Times New Roman" w:hAnsi="Times New Roman" w:cs="Times New Roman" w:eastAsia="Times New Roman"/>
          <w:i/>
          <w:color w:val="auto"/>
          <w:spacing w:val="0"/>
          <w:position w:val="0"/>
          <w:sz w:val="22"/>
          <w:shd w:fill="auto" w:val="clear"/>
        </w:rPr>
        <w:t xml:space="preserve">наименование юридического лица либо фамилия, имя и (при наличии) отчество физического лица</w:t>
        <w:br/>
        <w:t xml:space="preserve">в родительном падеже)</w:t>
      </w:r>
      <w:r>
        <w:rPr>
          <w:rFonts w:ascii="Times New Roman" w:hAnsi="Times New Roman" w:cs="Times New Roman" w:eastAsia="Times New Roman"/>
          <w:color w:val="auto"/>
          <w:spacing w:val="0"/>
          <w:position w:val="0"/>
          <w:sz w:val="26"/>
          <w:shd w:fill="auto" w:val="clear"/>
        </w:rPr>
        <w:t xml:space="preserve"> от __________ входящий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ПОСТАНОВЛЯЮ:</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Отказать в предоставлении разрешения на отклонение</w:t>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Pr>
          <w:rFonts w:ascii="Times New Roman" w:hAnsi="Times New Roman" w:cs="Times New Roman" w:eastAsia="Times New Roman"/>
          <w:i/>
          <w:color w:val="auto"/>
          <w:spacing w:val="0"/>
          <w:position w:val="0"/>
          <w:sz w:val="22"/>
          <w:shd w:fill="auto" w:val="clear"/>
        </w:rPr>
        <w:t xml:space="preserve">(указывается кадастровый номер земельного участка</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площадью __________ кв. м, расположенного по адресу ______________ (далее - земельный участок).</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Основанием для отказа является: _________________________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Руководитель уполномоченного органа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      </w:t>
        <w:tab/>
        <w:tab/>
        <w:t xml:space="preserve">  _________   </w:t>
        <w:tab/>
        <w:tab/>
        <w:t xml:space="preserve">___________________</w:t>
      </w:r>
    </w:p>
    <w:p>
      <w:pPr>
        <w:spacing w:before="0" w:after="0" w:line="24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уполномоченное лицо)</w:t>
        <w:tab/>
        <w:t xml:space="preserve"> </w:t>
        <w:tab/>
        <w:t xml:space="preserve">  (подпись)          </w:t>
        <w:tab/>
        <w:tab/>
        <w:t xml:space="preserve">   (фамилия, инициалы)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М.П.</w:t>
      </w:r>
    </w:p>
    <w:p>
      <w:pPr>
        <w:tabs>
          <w:tab w:val="left" w:pos="851"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left" w:pos="851"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1084;&#1092;&#1094;63.&#1088;&#1092;/" Id="docRId1" Type="http://schemas.openxmlformats.org/officeDocument/2006/relationships/hyperlink"/><Relationship TargetMode="External" Target="consultantplus://offline/ref=DD7F78A033328B6D5F7B0640BE9B3B12F54FE231AD832894C17F8BA678G0Y8M" Id="docRId3" Type="http://schemas.openxmlformats.org/officeDocument/2006/relationships/hyperlink"/><Relationship Target="styles.xml" Id="docRId5" Type="http://schemas.openxmlformats.org/officeDocument/2006/relationships/styles"/><Relationship TargetMode="External" Target="http://krasnoarmeysky.ru/about/poseleniya/selskoe-poselenie-kuybyshevskiy/" Id="docRId0" Type="http://schemas.openxmlformats.org/officeDocument/2006/relationships/hyperlink"/><Relationship TargetMode="External" Target="http://www.pravo.gov.ru/" Id="docRId2" Type="http://schemas.openxmlformats.org/officeDocument/2006/relationships/hyperlink"/><Relationship Target="numbering.xml" Id="docRId4" Type="http://schemas.openxmlformats.org/officeDocument/2006/relationships/numbering"/></Relationships>
</file>