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06" w:rsidRPr="00551962" w:rsidRDefault="00640406" w:rsidP="00640406">
      <w:pPr>
        <w:pStyle w:val="a3"/>
        <w:shd w:val="clear" w:color="auto" w:fill="FFFFFF"/>
        <w:spacing w:after="0" w:line="240" w:lineRule="auto"/>
        <w:ind w:left="1069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55196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Отказ от прохождения медицинского освидетельствования.</w:t>
      </w:r>
    </w:p>
    <w:bookmarkEnd w:id="0"/>
    <w:p w:rsidR="00640406" w:rsidRPr="00500E10" w:rsidRDefault="00640406" w:rsidP="0064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FFFF"/>
          <w:sz w:val="28"/>
          <w:szCs w:val="28"/>
          <w:shd w:val="clear" w:color="auto" w:fill="1E3685"/>
          <w:lang w:eastAsia="ru-RU"/>
        </w:rPr>
      </w:pPr>
    </w:p>
    <w:p w:rsidR="00640406" w:rsidRPr="00500E10" w:rsidRDefault="00640406" w:rsidP="00640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00E1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образует состав административного правонарушения, предусмотренного ст. 12.26 КоАП РФ.</w:t>
      </w:r>
    </w:p>
    <w:p w:rsidR="00640406" w:rsidRPr="00500E10" w:rsidRDefault="00640406" w:rsidP="00640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00E1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 указанное правонарушение водитель может быть подвергнут к наказанию в виде наложения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640406" w:rsidRPr="00500E10" w:rsidRDefault="00640406" w:rsidP="00640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00E1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случае повторного управления гражданином транспортным средством в состоянии алкогольного опьянения, либо отказа от прохождения медицинского освидетельствования на состояние опьянения, в течение года с момента привлечения к ответственности по статье 12.26. КоАП РФ, образуется состав преступления, предусмотренный 264.1 УК РФ (управление транспортным средством в состоянии опьянения лицом, подвергнутым административному наказанию или имеющим судимость по аналогичному преступлению).</w:t>
      </w:r>
    </w:p>
    <w:p w:rsidR="00640406" w:rsidRPr="00500E10" w:rsidRDefault="00640406" w:rsidP="00640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00E1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 данное преступление предусмотрена ответственность по части 1 статьи 264.1 УК РФ в виде лишения свободы на срок до двух лет с лишением права занимать определенные должности или заниматься определенной деятельностью на срок до трех лет.</w:t>
      </w:r>
    </w:p>
    <w:p w:rsidR="00640406" w:rsidRPr="00500E10" w:rsidRDefault="00640406" w:rsidP="00640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00E1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 части 2 статьи 264.1 УК РФ предусмотрена ответственность в виде лишения свободы на срок до двух лет с лишением права занимать определенные должности или заниматься определенной деятельностью на срок до шести лет.</w:t>
      </w:r>
    </w:p>
    <w:p w:rsidR="00640406" w:rsidRDefault="00640406" w:rsidP="00640406"/>
    <w:p w:rsidR="00640406" w:rsidRPr="00EF4835" w:rsidRDefault="00640406" w:rsidP="0064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en-US" w:eastAsia="ru-RU"/>
        </w:rPr>
        <w:t>Прокуратура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en-US" w:eastAsia="ru-RU"/>
        </w:rPr>
        <w:t>Красноармейского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en-US" w:eastAsia="ru-RU"/>
        </w:rPr>
        <w:t>района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</w:p>
    <w:p w:rsidR="00640406" w:rsidRDefault="00640406" w:rsidP="00640406"/>
    <w:p w:rsidR="00640406" w:rsidRDefault="00640406" w:rsidP="00640406"/>
    <w:p w:rsidR="00500E10" w:rsidRDefault="00500E10"/>
    <w:sectPr w:rsidR="0050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40887"/>
    <w:multiLevelType w:val="hybridMultilevel"/>
    <w:tmpl w:val="A3FA1AF0"/>
    <w:lvl w:ilvl="0" w:tplc="D7B8508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3B"/>
    <w:rsid w:val="00500E10"/>
    <w:rsid w:val="00551962"/>
    <w:rsid w:val="00640406"/>
    <w:rsid w:val="00865D3B"/>
    <w:rsid w:val="009D5B19"/>
    <w:rsid w:val="00A618BF"/>
    <w:rsid w:val="00BF5EB6"/>
    <w:rsid w:val="00E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E55C"/>
  <w15:chartTrackingRefBased/>
  <w15:docId w15:val="{BA71474C-7CF5-4117-AE94-250EA890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E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Маслаков Андрей Валерьевич</dc:creator>
  <cp:keywords/>
  <dc:description/>
  <cp:lastModifiedBy>Щербаков Алексей Александрович_</cp:lastModifiedBy>
  <cp:revision>2</cp:revision>
  <dcterms:created xsi:type="dcterms:W3CDTF">2023-02-27T04:31:00Z</dcterms:created>
  <dcterms:modified xsi:type="dcterms:W3CDTF">2023-02-27T04:31:00Z</dcterms:modified>
</cp:coreProperties>
</file>