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4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4"/>
          <w:shd w:fill="auto" w:val="clear"/>
        </w:rPr>
        <w:t xml:space="preserve">сельского ПОСЕЛЕНИЯ Куйбышевский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МУНИЦИПАЛЬНОГО РАЙОНА Красноармейский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САМАРСКОЙ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от  22 апреля 2019 года                                       № 22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порядка предоставления разрешения на осуществление земляных работ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целях реализации статьи 3.2 Закона Самарской области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градостроительной деятельности на территории Самарской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постановляю:</w:t>
      </w:r>
    </w:p>
    <w:p>
      <w:pPr>
        <w:numPr>
          <w:ilvl w:val="0"/>
          <w:numId w:val="8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Утвердить прилагаемый порядок предоставления разрешения на осуществление земляных работ на территории сельского поселения Куйбышевский муниципального района Красноармейский Самарской области.</w:t>
      </w:r>
    </w:p>
    <w:p>
      <w:pPr>
        <w:numPr>
          <w:ilvl w:val="0"/>
          <w:numId w:val="8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Опубликовать настоящий порядок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Вестник сельского поселения Куйбышевский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разместить на официальном сайте Администрации муниципального района Красноармейский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Сельское поселение Куйбышевский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телекоммуникационной сети интернет </w:t>
      </w:r>
    </w:p>
    <w:p>
      <w:pPr>
        <w:numPr>
          <w:ilvl w:val="0"/>
          <w:numId w:val="8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numPr>
          <w:ilvl w:val="0"/>
          <w:numId w:val="8"/>
        </w:num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Настоящее постановление вступает в силу со дня его официального опубликования.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Глава сельского поселения                                                                                                             Куйбышевский                                                                                               С.В.Тимченко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сельского поселения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Куйбышевский муниципального района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Красноармейский Самарской области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22.04.2019 г.№22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Порядок предоставления разрешения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на осуществление земляных работ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Процедура предоставления разрешения на осуществление земляных работ осуществляется на территории сельского поселения Куйбышевский муниципального района Красноармейский Самарской области уполномоченным должностным лицом органа местного самоуправления (далее – уполномоченный орган) в случае осуществления земляных работ: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земельном участке, относящемся к общему имуществу собственников помещений в многоквартирном доме.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 земляными работами понимаются работы, связанные с разрытием грунта или вскрытием дорожных покрытий.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 соответствующего муниципального образования направляется уведомление о проведении земляных работ по форме, предусмотренной приложением 1 к настоящему Порядку.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случае если земляные работы в результате аварий необходимо провести в нерабочий день, соответствующее уведомление направляется в орган местного самоуправления соответствующего муниципального образования в ближайший рабочий день.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Физическое и юридическое лицо, заинтересованное в получении разрешения на осуществление земляных работ (далее – заявитель), самостоятельно или через уполномоченного им представителя подает в уполномоченный орган заявление по форме, предусмотренной Приложением № 2 к настоящему Порядку, а также: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проект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схему земельного участка на котором предполагается осуществление земляных работ (ситуационный план);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схему движения транспорта и пешеходов в случае, если земляные работы связаны с вскрытием дорожных покрытий. В настоящем Порядке под дорогой понимается определение, установленное действующим законодательством в сфере безопасности дорожного движения на территории Российской Федерации.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случае,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 на проведение земляных работ. Таким документом является протокол общего собрания собственников помещений в многоквартирном доме.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 допускается требовать с заявителя представления иных документов, за исключением предусмотренных настоящим пунктом.</w:t>
      </w:r>
    </w:p>
    <w:p>
      <w:pPr>
        <w:tabs>
          <w:tab w:val="left" w:pos="426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Документами и информацией, которые находятся в распоряжении государственных органов, органов местного самоуправления и запрашиваются уполномоченным органом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разрешение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документ, подтверждающий согласование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 представленной заявителем схемы движения транспорта и пешеходов;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документ, подтверждающий согласование муниципальными организациями, обслуживающими дорожное покрытие, тротуары, газоны, а также отвечающими за сохранность инженерных коммуникаций, проекта благоустройства земельного участка, на котором предполагается осуществить земляные работы.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Решение в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направляется заявителю заказным письмом с приложением документов, предусмотренных подпунктами 1 – 3 и абзацем пятым пункта 4 настоящего Порядка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Процедура предоставления разрешения на осуществление земляных работ осуществляется без взимания платы с заявителя.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Основаниями для отказа в предоставлении разрешения на осуществление земляных работ являются: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обращение в орган, не уполномоченный на принятие решения о предоставлении разрешения на осуществление земляных работ;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непредоставление одного или более документов, предусмотренных пунктом 4 настоящего Порядка;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отсутствие у заявителя оснований по использованию земли или земельного участка, на которых согласно заявлению предполагается осуществление земляных работ;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нарушение законодательства Российской Федерации о безопасности дорожного движения;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нарушение проектом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требований муниципального нормативного правового акта в сфере благоустройства;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нарушение проектом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решении об отказе в предоставлении разрешения на осуществление земляных работ должно быть указано основание такого отказа, предусмотренное пунктом 8 настоящего Порядка.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 1 к</w:t>
      </w: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Порядку предоставления разрешения на осуществление земляных работ</w:t>
      </w: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Руководителю уполномоченного органа</w:t>
      </w: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местного самоуправления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____________________________________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наименование руководителя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и уполномоченного органа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наименование юридического лица с указанием 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организационно-правовой формы,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____________________________________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место нахождения, ИНН - для юридических лиц,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____________________________________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ФИО, адрес регистрации (места жительства),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____________________________________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реквизиты документа, удостоверяющего личность 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для физических лиц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____________________________________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ФИО, реквизиты документа, подтверждающего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____________________________________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полномочия - для представителей заявителя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___________________________________,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____________________________________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почтовый адрес, адрес электронной почты, номер телефона</w:t>
      </w:r>
    </w:p>
    <w:p>
      <w:pPr>
        <w:spacing w:before="0" w:after="0" w:line="240"/>
        <w:ind w:right="0" w:left="3969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УВЕДОМЛЕНИЕ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ПРОВЕДЕНИИ ЗЕМЛЯНЫХ РАБОТ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Настоящим уведомляю о необходимости проведения земляных работ на земельном участке по адресу: ________________________________________________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__________________________________________________________________________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наименование населённого пункта, улицы, номер участка, указывается в том числе кадастровый номер земельного участка, если он имеется)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Необходимость проведения земляных работ обусловлена аварией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____________________________________________________________________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указывается фактически произошедшее повреждение (уничтожение) имущества в результате произошедшей аварии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Представляю график планируемого проведения земляных работ:</w:t>
      </w:r>
    </w:p>
    <w:tbl>
      <w:tblPr/>
      <w:tblGrid>
        <w:gridCol w:w="562"/>
        <w:gridCol w:w="4551"/>
        <w:gridCol w:w="4536"/>
      </w:tblGrid>
      <w:tr>
        <w:trPr>
          <w:trHeight w:val="837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</w:t>
            </w:r>
          </w:p>
        </w:tc>
        <w:tc>
          <w:tcPr>
            <w:tcW w:w="4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Мероприятие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Начальные и конечные даты и время проведения соответствующего мероприятия</w:t>
            </w:r>
          </w:p>
        </w:tc>
      </w:tr>
      <w:tr>
        <w:trPr>
          <w:trHeight w:val="221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Обязуюсь восстановить указанный в настоящем уведомлении земельный участок в первоначальном виде после завершения земляных </w:t>
        <w:br/>
        <w:t xml:space="preserve">работ до 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указывается дата завершения исполнения соответствующей обязанности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899"/>
        <w:gridCol w:w="6732"/>
      </w:tblGrid>
      <w:tr>
        <w:trPr>
          <w:trHeight w:val="3864" w:hRule="auto"/>
          <w:jc w:val="left"/>
        </w:trPr>
        <w:tc>
          <w:tcPr>
            <w:tcW w:w="28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М.П.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для юридических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лиц, при наличии)</w:t>
            </w:r>
          </w:p>
        </w:tc>
        <w:tc>
          <w:tcPr>
            <w:tcW w:w="6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____________________________________________________________</w:t>
            </w: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фамилия, имя и (при наличии) отчество подписавшего лица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должности подписавшего лица либо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указание на то, что подписавшее лицо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____________________________________________________________</w:t>
            </w: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является представителем по доверенности)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____________________________________________________________</w:t>
            </w: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425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№ 2 </w:t>
      </w:r>
    </w:p>
    <w:p>
      <w:pPr>
        <w:spacing w:before="0" w:after="0" w:line="240"/>
        <w:ind w:right="0" w:left="425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Порядку предоставления разрешения на</w:t>
      </w:r>
    </w:p>
    <w:p>
      <w:pPr>
        <w:spacing w:before="0" w:after="0" w:line="240"/>
        <w:ind w:right="0" w:left="4253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осуществление земляных работ</w:t>
      </w:r>
    </w:p>
    <w:p>
      <w:pPr>
        <w:spacing w:before="0" w:after="0" w:line="240"/>
        <w:ind w:right="0" w:left="1416" w:firstLine="2837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16" w:firstLine="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Главе сельского поселения Куйбышевский </w:t>
      </w:r>
    </w:p>
    <w:p>
      <w:pPr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наименование руководителя и уполномоченного органа)</w:t>
      </w:r>
    </w:p>
    <w:p>
      <w:pPr>
        <w:spacing w:before="0" w:after="0" w:line="240"/>
        <w:ind w:right="0" w:left="2124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________________________________________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для юридических лиц: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наименование, место нахождения,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_________________________________________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ОГРН, ИНН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</w:t>
      </w:r>
    </w:p>
    <w:p>
      <w:pPr>
        <w:spacing w:before="0" w:after="0" w:line="240"/>
        <w:ind w:right="0" w:left="1416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для физических лиц: фамилия, имя и (при наличии) отчество,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_________________________________________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дата и место рождения, адрес места жительства (регистрации)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реквизиты документа, удостоверяющего личность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_________________________________________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наименование, серия и номер, дата выдачи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наименование органа, выдавшего документ)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_________________________________________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номер телефона, факс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_________________________________________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почтовый адрес и (или) адрес электронной почты для связи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ЗАЯВЛЕНИЕ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предоставлении разрешения на осуществление земляных работ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Прошу предоставить разрешение на осуществление земляных работ на следующем земельном участке / на земле, государственная собственность на которую не разграничена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указывается нужное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Кадастровый номер земельного участка: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если имеется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Местоположение земельного участка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(участка земли, государственная собственность на которую не разграничена)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_____________________________________________________________________________________________________________________________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указывается адрес земельного участка; адрес земельного участка указывается в соответствии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со сведениями Единого государственного реестра недвижимости, если земельный участок поставлен на кадастровый учет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Площадь земельного участка (земли) ___________________ кв.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указывается площадь земельного участка (земли); площадь земельного участка указывается в соответствии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со сведениями Единого государственного реестра недвижимости, если земельный участок поставлен на кадастровый учет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Приложения: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проект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схема земельного участка на котором предполагается осуществление земляных работ (ситуационный план);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схема движения транспорта и пешеходов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(прилагается в случае, если земляные работы связаны с вскрытием дорожных покрытий)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протокол общего собрания собственников помещений в многоквартирном доме, подтверждающий согласие этих собственников на проведение земляных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прилагается в случае, если земляные работы предполагается осуществить на земельном участке, относящемся к общему имуществу собственников помещений в многоквартирном доме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518"/>
        <w:gridCol w:w="425"/>
        <w:gridCol w:w="6622"/>
      </w:tblGrid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подпись)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 имя и (при наличии) отчество подписавшего лица, </w:t>
            </w: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должности подписавшего лица либо указание </w:t>
            </w: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юридических 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лиц)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 то, что подписавшее лицо является представителем по </w:t>
            </w: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2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доверенности)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