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E0" w:rsidRPr="00732C26" w:rsidRDefault="00051436" w:rsidP="00607FB9">
      <w:pPr>
        <w:jc w:val="center"/>
        <w:rPr>
          <w:rFonts w:ascii="Times New Roman" w:hAnsi="Times New Roman" w:cs="Times New Roman"/>
          <w:b/>
          <w:sz w:val="26"/>
          <w:szCs w:val="26"/>
        </w:rPr>
      </w:pPr>
      <w:r w:rsidRPr="00732C26">
        <w:rPr>
          <w:rFonts w:ascii="Times New Roman" w:hAnsi="Times New Roman" w:cs="Times New Roman"/>
          <w:b/>
          <w:sz w:val="26"/>
          <w:szCs w:val="26"/>
        </w:rPr>
        <w:t>СОБРАНИЕ ПРЕДСТАВИТЕЛЕЙ</w:t>
      </w:r>
      <w:r w:rsidR="00607FB9" w:rsidRPr="00732C26">
        <w:rPr>
          <w:rFonts w:ascii="Times New Roman" w:hAnsi="Times New Roman" w:cs="Times New Roman"/>
          <w:b/>
          <w:sz w:val="26"/>
          <w:szCs w:val="26"/>
        </w:rPr>
        <w:t xml:space="preserve"> </w:t>
      </w:r>
      <w:r w:rsidR="00607FB9" w:rsidRPr="00732C26">
        <w:rPr>
          <w:rFonts w:ascii="Times New Roman" w:hAnsi="Times New Roman" w:cs="Times New Roman"/>
          <w:b/>
          <w:sz w:val="26"/>
          <w:szCs w:val="26"/>
        </w:rPr>
        <w:br/>
        <w:t xml:space="preserve">СЕЛЬСКОГО ПОСЕЛЕНИЯ АНДРОСОВКА </w:t>
      </w:r>
      <w:r w:rsidR="00607FB9" w:rsidRPr="00732C26">
        <w:rPr>
          <w:rFonts w:ascii="Times New Roman" w:hAnsi="Times New Roman" w:cs="Times New Roman"/>
          <w:b/>
          <w:sz w:val="26"/>
          <w:szCs w:val="26"/>
        </w:rPr>
        <w:br/>
        <w:t xml:space="preserve">МУНИЦИПАЛЬНОГО РАЙОНА КРАСНОАРМЕЙСКИЙ </w:t>
      </w:r>
      <w:r w:rsidR="00607FB9" w:rsidRPr="00732C26">
        <w:rPr>
          <w:rFonts w:ascii="Times New Roman" w:hAnsi="Times New Roman" w:cs="Times New Roman"/>
          <w:b/>
          <w:sz w:val="26"/>
          <w:szCs w:val="26"/>
        </w:rPr>
        <w:br/>
        <w:t xml:space="preserve">САМАРСКОЙ ОБЛАСТЬ </w:t>
      </w:r>
    </w:p>
    <w:p w:rsidR="00607FB9" w:rsidRPr="00732C26" w:rsidRDefault="000B692B" w:rsidP="00607FB9">
      <w:pPr>
        <w:jc w:val="center"/>
        <w:rPr>
          <w:rFonts w:ascii="Times New Roman" w:hAnsi="Times New Roman" w:cs="Times New Roman"/>
          <w:b/>
          <w:sz w:val="26"/>
          <w:szCs w:val="26"/>
        </w:rPr>
      </w:pPr>
      <w:r w:rsidRPr="00732C26">
        <w:rPr>
          <w:rFonts w:ascii="Times New Roman" w:hAnsi="Times New Roman" w:cs="Times New Roman"/>
          <w:b/>
          <w:sz w:val="26"/>
          <w:szCs w:val="26"/>
        </w:rPr>
        <w:t>РЕШЕНИЕ</w:t>
      </w:r>
      <w:r w:rsidR="003F1ADA" w:rsidRPr="00732C26">
        <w:rPr>
          <w:rFonts w:ascii="Times New Roman" w:hAnsi="Times New Roman" w:cs="Times New Roman"/>
          <w:b/>
          <w:sz w:val="26"/>
          <w:szCs w:val="26"/>
        </w:rPr>
        <w:t xml:space="preserve"> </w:t>
      </w:r>
    </w:p>
    <w:p w:rsidR="003F1ADA" w:rsidRPr="00732C26" w:rsidRDefault="003F1ADA" w:rsidP="00607FB9">
      <w:pPr>
        <w:jc w:val="center"/>
        <w:rPr>
          <w:rFonts w:ascii="Times New Roman" w:hAnsi="Times New Roman" w:cs="Times New Roman"/>
          <w:b/>
          <w:sz w:val="26"/>
          <w:szCs w:val="26"/>
        </w:rPr>
      </w:pPr>
      <w:r w:rsidRPr="00732C26">
        <w:rPr>
          <w:rFonts w:ascii="Times New Roman" w:hAnsi="Times New Roman" w:cs="Times New Roman"/>
          <w:b/>
          <w:sz w:val="26"/>
          <w:szCs w:val="26"/>
        </w:rPr>
        <w:t xml:space="preserve">от </w:t>
      </w:r>
      <w:r w:rsidR="00732C26" w:rsidRPr="00732C26">
        <w:rPr>
          <w:rFonts w:ascii="Times New Roman" w:hAnsi="Times New Roman" w:cs="Times New Roman"/>
          <w:b/>
          <w:sz w:val="26"/>
          <w:szCs w:val="26"/>
        </w:rPr>
        <w:t xml:space="preserve">28 апреля </w:t>
      </w:r>
      <w:r w:rsidRPr="00732C26">
        <w:rPr>
          <w:rFonts w:ascii="Times New Roman" w:hAnsi="Times New Roman" w:cs="Times New Roman"/>
          <w:b/>
          <w:sz w:val="26"/>
          <w:szCs w:val="26"/>
        </w:rPr>
        <w:t>2022 года №</w:t>
      </w:r>
      <w:r w:rsidR="00732C26" w:rsidRPr="00732C26">
        <w:rPr>
          <w:rFonts w:ascii="Times New Roman" w:hAnsi="Times New Roman" w:cs="Times New Roman"/>
          <w:b/>
          <w:sz w:val="26"/>
          <w:szCs w:val="26"/>
        </w:rPr>
        <w:t xml:space="preserve"> 77</w:t>
      </w:r>
      <w:r w:rsidRPr="00732C26">
        <w:rPr>
          <w:rFonts w:ascii="Times New Roman" w:hAnsi="Times New Roman" w:cs="Times New Roman"/>
          <w:b/>
          <w:sz w:val="26"/>
          <w:szCs w:val="26"/>
        </w:rPr>
        <w:t xml:space="preserve">  </w:t>
      </w:r>
    </w:p>
    <w:p w:rsidR="003F1ADA" w:rsidRPr="00732C26" w:rsidRDefault="003F1ADA" w:rsidP="00607FB9">
      <w:pPr>
        <w:jc w:val="center"/>
        <w:rPr>
          <w:rFonts w:ascii="Times New Roman" w:hAnsi="Times New Roman" w:cs="Times New Roman"/>
          <w:b/>
          <w:bCs/>
          <w:sz w:val="26"/>
          <w:szCs w:val="26"/>
        </w:rPr>
      </w:pPr>
      <w:r w:rsidRPr="00732C26">
        <w:rPr>
          <w:rFonts w:ascii="Times New Roman" w:hAnsi="Times New Roman" w:cs="Times New Roman"/>
          <w:b/>
          <w:bCs/>
          <w:sz w:val="26"/>
          <w:szCs w:val="26"/>
        </w:rPr>
        <w:t xml:space="preserve">Об утверждении Порядка проведения антикоррупционного мониторинга на территории сельского поселения Андросовка муниципального района Красноармейский Самарской области </w:t>
      </w:r>
    </w:p>
    <w:p w:rsidR="003F1ADA" w:rsidRPr="00732C26" w:rsidRDefault="003F1ADA" w:rsidP="00607FB9">
      <w:pPr>
        <w:jc w:val="center"/>
        <w:rPr>
          <w:rFonts w:ascii="Times New Roman" w:hAnsi="Times New Roman" w:cs="Times New Roman"/>
          <w:b/>
          <w:bCs/>
          <w:sz w:val="26"/>
          <w:szCs w:val="26"/>
        </w:rPr>
      </w:pPr>
    </w:p>
    <w:p w:rsidR="003F1ADA" w:rsidRPr="00732C26" w:rsidRDefault="003F1ADA" w:rsidP="003F1ADA">
      <w:pPr>
        <w:jc w:val="both"/>
        <w:rPr>
          <w:rFonts w:ascii="Times New Roman" w:hAnsi="Times New Roman" w:cs="Times New Roman"/>
          <w:sz w:val="26"/>
          <w:szCs w:val="26"/>
        </w:rPr>
      </w:pPr>
      <w:r w:rsidRPr="00732C26">
        <w:rPr>
          <w:rFonts w:ascii="Times New Roman" w:hAnsi="Times New Roman" w:cs="Times New Roman"/>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10.03.2009 № 23-ГД «О противодействии коррупции в Самарской области», Постановлением Правительства Самарской области от 21.03.2017 № 172 «Об утверждении Методических рекомендаций по проведению антикоррупционного мониторинга на территории Самарской области», Уставом </w:t>
      </w:r>
      <w:r w:rsidR="00C5479E" w:rsidRPr="00732C26">
        <w:rPr>
          <w:rFonts w:ascii="Times New Roman" w:hAnsi="Times New Roman" w:cs="Times New Roman"/>
          <w:sz w:val="26"/>
          <w:szCs w:val="26"/>
        </w:rPr>
        <w:t xml:space="preserve">сельского поселения Андросовка </w:t>
      </w:r>
      <w:r w:rsidRPr="00732C26">
        <w:rPr>
          <w:rFonts w:ascii="Times New Roman" w:hAnsi="Times New Roman" w:cs="Times New Roman"/>
          <w:sz w:val="26"/>
          <w:szCs w:val="26"/>
        </w:rPr>
        <w:t>муниципального района</w:t>
      </w:r>
      <w:r w:rsidR="00C5479E" w:rsidRPr="00732C26">
        <w:rPr>
          <w:rFonts w:ascii="Times New Roman" w:hAnsi="Times New Roman" w:cs="Times New Roman"/>
          <w:sz w:val="26"/>
          <w:szCs w:val="26"/>
        </w:rPr>
        <w:t xml:space="preserve"> Красноармейский </w:t>
      </w:r>
      <w:r w:rsidRPr="00732C26">
        <w:rPr>
          <w:rFonts w:ascii="Times New Roman" w:hAnsi="Times New Roman" w:cs="Times New Roman"/>
          <w:bCs/>
          <w:sz w:val="26"/>
          <w:szCs w:val="26"/>
        </w:rPr>
        <w:t>Самарской области</w:t>
      </w:r>
      <w:r w:rsidR="00C5479E" w:rsidRPr="00732C26">
        <w:rPr>
          <w:rFonts w:ascii="Times New Roman" w:hAnsi="Times New Roman" w:cs="Times New Roman"/>
          <w:bCs/>
          <w:sz w:val="26"/>
          <w:szCs w:val="26"/>
        </w:rPr>
        <w:t>,</w:t>
      </w:r>
      <w:r w:rsidRPr="00732C26">
        <w:rPr>
          <w:rFonts w:ascii="Times New Roman" w:hAnsi="Times New Roman" w:cs="Times New Roman"/>
          <w:sz w:val="26"/>
          <w:szCs w:val="26"/>
        </w:rPr>
        <w:t xml:space="preserve"> </w:t>
      </w:r>
      <w:r w:rsidR="00051436" w:rsidRPr="00732C26">
        <w:rPr>
          <w:rFonts w:ascii="Times New Roman" w:hAnsi="Times New Roman" w:cs="Times New Roman"/>
          <w:sz w:val="26"/>
          <w:szCs w:val="26"/>
        </w:rPr>
        <w:t>Собрание представителей</w:t>
      </w:r>
      <w:r w:rsidRPr="00732C26">
        <w:rPr>
          <w:rFonts w:ascii="Times New Roman" w:hAnsi="Times New Roman" w:cs="Times New Roman"/>
          <w:sz w:val="26"/>
          <w:szCs w:val="26"/>
        </w:rPr>
        <w:t xml:space="preserve"> </w:t>
      </w:r>
      <w:r w:rsidRPr="00732C26">
        <w:rPr>
          <w:rFonts w:ascii="Times New Roman" w:hAnsi="Times New Roman" w:cs="Times New Roman"/>
          <w:bCs/>
          <w:sz w:val="26"/>
          <w:szCs w:val="26"/>
        </w:rPr>
        <w:t>сельского поселения А</w:t>
      </w:r>
      <w:r w:rsidR="002A4AFF" w:rsidRPr="00732C26">
        <w:rPr>
          <w:rFonts w:ascii="Times New Roman" w:hAnsi="Times New Roman" w:cs="Times New Roman"/>
          <w:bCs/>
          <w:sz w:val="26"/>
          <w:szCs w:val="26"/>
        </w:rPr>
        <w:t>ндросовка</w:t>
      </w:r>
      <w:r w:rsidRPr="00732C26">
        <w:rPr>
          <w:rFonts w:ascii="Times New Roman" w:hAnsi="Times New Roman" w:cs="Times New Roman"/>
          <w:bCs/>
          <w:sz w:val="26"/>
          <w:szCs w:val="26"/>
        </w:rPr>
        <w:t xml:space="preserve"> муниципального района Красноармейский Самарской области</w:t>
      </w:r>
    </w:p>
    <w:p w:rsidR="00607FB9" w:rsidRPr="00732C26" w:rsidRDefault="00051436" w:rsidP="00607FB9">
      <w:pPr>
        <w:jc w:val="center"/>
        <w:rPr>
          <w:rFonts w:ascii="Times New Roman" w:hAnsi="Times New Roman" w:cs="Times New Roman"/>
          <w:b/>
          <w:sz w:val="26"/>
          <w:szCs w:val="26"/>
        </w:rPr>
      </w:pPr>
      <w:r w:rsidRPr="00732C26">
        <w:rPr>
          <w:rFonts w:ascii="Times New Roman" w:hAnsi="Times New Roman" w:cs="Times New Roman"/>
          <w:b/>
          <w:sz w:val="26"/>
          <w:szCs w:val="26"/>
        </w:rPr>
        <w:t>РЕШИЛО</w:t>
      </w:r>
      <w:r w:rsidR="003F1ADA" w:rsidRPr="00732C26">
        <w:rPr>
          <w:rFonts w:ascii="Times New Roman" w:hAnsi="Times New Roman" w:cs="Times New Roman"/>
          <w:b/>
          <w:sz w:val="26"/>
          <w:szCs w:val="26"/>
        </w:rPr>
        <w:t xml:space="preserve">: </w:t>
      </w:r>
    </w:p>
    <w:p w:rsidR="00051436" w:rsidRPr="00732C26" w:rsidRDefault="002A4AFF" w:rsidP="002A4AFF">
      <w:pPr>
        <w:jc w:val="both"/>
        <w:rPr>
          <w:rFonts w:ascii="Times New Roman" w:hAnsi="Times New Roman" w:cs="Times New Roman"/>
          <w:sz w:val="26"/>
          <w:szCs w:val="26"/>
        </w:rPr>
      </w:pPr>
      <w:r w:rsidRPr="00732C26">
        <w:rPr>
          <w:rFonts w:ascii="Times New Roman" w:hAnsi="Times New Roman" w:cs="Times New Roman"/>
          <w:sz w:val="26"/>
          <w:szCs w:val="26"/>
        </w:rPr>
        <w:t xml:space="preserve">          1.Утвердить прилагаемый Порядок проведения антикоррупционного мониторинга на территории сельского поселения Андросовка муниципального района Красноармейский С</w:t>
      </w:r>
      <w:r w:rsidR="00051436" w:rsidRPr="00732C26">
        <w:rPr>
          <w:rFonts w:ascii="Times New Roman" w:hAnsi="Times New Roman" w:cs="Times New Roman"/>
          <w:sz w:val="26"/>
          <w:szCs w:val="26"/>
        </w:rPr>
        <w:t xml:space="preserve">амарской области. </w:t>
      </w:r>
    </w:p>
    <w:p w:rsidR="002A4AFF" w:rsidRPr="00732C26" w:rsidRDefault="00051436" w:rsidP="002A4AFF">
      <w:pPr>
        <w:jc w:val="both"/>
        <w:rPr>
          <w:rFonts w:ascii="Times New Roman" w:hAnsi="Times New Roman" w:cs="Times New Roman"/>
          <w:sz w:val="26"/>
          <w:szCs w:val="26"/>
        </w:rPr>
      </w:pPr>
      <w:r w:rsidRPr="00732C26">
        <w:rPr>
          <w:rFonts w:ascii="Times New Roman" w:hAnsi="Times New Roman" w:cs="Times New Roman"/>
          <w:sz w:val="26"/>
          <w:szCs w:val="26"/>
        </w:rPr>
        <w:t xml:space="preserve">          2.Обязать администрацию сельского поселения Андросовка в соответствии с запросами представлять администрации муниципального района Красноармейский Самарской области информацию, связанную с проведением антикоррупционной экспертизы муниципальных нормативных правовых актов и </w:t>
      </w:r>
      <w:r w:rsidR="000B692B" w:rsidRPr="00732C26">
        <w:rPr>
          <w:rFonts w:ascii="Times New Roman" w:hAnsi="Times New Roman" w:cs="Times New Roman"/>
          <w:sz w:val="26"/>
          <w:szCs w:val="26"/>
        </w:rPr>
        <w:t>антикоррупционного</w:t>
      </w:r>
      <w:r w:rsidRPr="00732C26">
        <w:rPr>
          <w:rFonts w:ascii="Times New Roman" w:hAnsi="Times New Roman" w:cs="Times New Roman"/>
          <w:sz w:val="26"/>
          <w:szCs w:val="26"/>
        </w:rPr>
        <w:t xml:space="preserve"> мониторинга, и оказать содействие в проведении социологических опросов муниципальных служащих сельского поселения </w:t>
      </w:r>
      <w:r w:rsidR="000B692B" w:rsidRPr="00732C26">
        <w:rPr>
          <w:rFonts w:ascii="Times New Roman" w:hAnsi="Times New Roman" w:cs="Times New Roman"/>
          <w:sz w:val="26"/>
          <w:szCs w:val="26"/>
        </w:rPr>
        <w:t xml:space="preserve">Андросовка и населения на территории сельского поселения Андросовка. </w:t>
      </w:r>
    </w:p>
    <w:p w:rsidR="000B692B" w:rsidRPr="00732C26" w:rsidRDefault="000B692B" w:rsidP="002A4AFF">
      <w:pPr>
        <w:jc w:val="both"/>
        <w:rPr>
          <w:rFonts w:ascii="Times New Roman" w:hAnsi="Times New Roman" w:cs="Times New Roman"/>
          <w:sz w:val="26"/>
          <w:szCs w:val="26"/>
        </w:rPr>
      </w:pPr>
      <w:r w:rsidRPr="00732C26">
        <w:rPr>
          <w:rFonts w:ascii="Times New Roman" w:hAnsi="Times New Roman" w:cs="Times New Roman"/>
          <w:sz w:val="26"/>
          <w:szCs w:val="26"/>
        </w:rPr>
        <w:t xml:space="preserve">          3.Опубликовать настоящее постановление в печатном издании сельского поселения «Андросовский Вестник» и разместить на официальном сайте администрации муниципального района Красноармейский Самарской области в разделе «Сельское поселение Андросовка» в сети Интернет. </w:t>
      </w:r>
    </w:p>
    <w:p w:rsidR="000B692B" w:rsidRPr="00732C26" w:rsidRDefault="000B692B" w:rsidP="002A4AFF">
      <w:pPr>
        <w:jc w:val="both"/>
        <w:rPr>
          <w:rFonts w:ascii="Times New Roman" w:hAnsi="Times New Roman" w:cs="Times New Roman"/>
          <w:sz w:val="26"/>
          <w:szCs w:val="26"/>
        </w:rPr>
      </w:pPr>
      <w:r w:rsidRPr="00732C26">
        <w:rPr>
          <w:rFonts w:ascii="Times New Roman" w:hAnsi="Times New Roman" w:cs="Times New Roman"/>
          <w:sz w:val="26"/>
          <w:szCs w:val="26"/>
        </w:rPr>
        <w:t xml:space="preserve">          4.Настоящее решение вступает в силу после его официального опубликования. </w:t>
      </w:r>
    </w:p>
    <w:p w:rsidR="000B692B" w:rsidRPr="00732C26" w:rsidRDefault="000B692B" w:rsidP="002A4AFF">
      <w:pPr>
        <w:jc w:val="both"/>
        <w:rPr>
          <w:rFonts w:ascii="Times New Roman" w:hAnsi="Times New Roman" w:cs="Times New Roman"/>
          <w:sz w:val="26"/>
          <w:szCs w:val="26"/>
        </w:rPr>
      </w:pPr>
      <w:r w:rsidRPr="00732C26">
        <w:rPr>
          <w:rFonts w:ascii="Times New Roman" w:hAnsi="Times New Roman" w:cs="Times New Roman"/>
          <w:sz w:val="26"/>
          <w:szCs w:val="26"/>
        </w:rPr>
        <w:t xml:space="preserve">          5.Контроль за исполнением настоящего решения возложить на главу сельского поселения Андросовка Адамова А. Г. </w:t>
      </w:r>
    </w:p>
    <w:p w:rsidR="00394EFC" w:rsidRPr="00732C26" w:rsidRDefault="000B692B" w:rsidP="000B692B">
      <w:pPr>
        <w:rPr>
          <w:rFonts w:ascii="Times New Roman" w:hAnsi="Times New Roman" w:cs="Times New Roman"/>
          <w:sz w:val="26"/>
          <w:szCs w:val="26"/>
        </w:rPr>
      </w:pPr>
      <w:r w:rsidRPr="00732C26">
        <w:rPr>
          <w:rFonts w:ascii="Times New Roman" w:hAnsi="Times New Roman" w:cs="Times New Roman"/>
          <w:sz w:val="26"/>
          <w:szCs w:val="26"/>
        </w:rPr>
        <w:t xml:space="preserve">Председатель Собрания представителей </w:t>
      </w:r>
      <w:r w:rsidRPr="00732C26">
        <w:rPr>
          <w:rFonts w:ascii="Times New Roman" w:hAnsi="Times New Roman" w:cs="Times New Roman"/>
          <w:sz w:val="26"/>
          <w:szCs w:val="26"/>
        </w:rPr>
        <w:br/>
        <w:t>сельского поселения Андросовка                                                А. П. Почукаев</w:t>
      </w:r>
    </w:p>
    <w:p w:rsidR="00394EFC" w:rsidRPr="00394EFC" w:rsidRDefault="00394EFC" w:rsidP="00394EFC">
      <w:pPr>
        <w:jc w:val="right"/>
        <w:rPr>
          <w:rFonts w:ascii="Times New Roman" w:hAnsi="Times New Roman" w:cs="Times New Roman"/>
          <w:sz w:val="18"/>
          <w:szCs w:val="18"/>
        </w:rPr>
      </w:pPr>
      <w:r w:rsidRPr="00394EFC">
        <w:rPr>
          <w:rFonts w:ascii="Times New Roman" w:hAnsi="Times New Roman" w:cs="Times New Roman"/>
          <w:sz w:val="18"/>
          <w:szCs w:val="18"/>
        </w:rPr>
        <w:lastRenderedPageBreak/>
        <w:t xml:space="preserve">Приложение </w:t>
      </w:r>
      <w:r w:rsidRPr="00394EFC">
        <w:rPr>
          <w:rFonts w:ascii="Times New Roman" w:hAnsi="Times New Roman" w:cs="Times New Roman"/>
          <w:sz w:val="18"/>
          <w:szCs w:val="18"/>
        </w:rPr>
        <w:br/>
        <w:t xml:space="preserve">к Решению Собрания представителей </w:t>
      </w:r>
      <w:r w:rsidRPr="00394EFC">
        <w:rPr>
          <w:rFonts w:ascii="Times New Roman" w:hAnsi="Times New Roman" w:cs="Times New Roman"/>
          <w:sz w:val="18"/>
          <w:szCs w:val="18"/>
        </w:rPr>
        <w:br/>
        <w:t xml:space="preserve">сельского поселения Андросовка </w:t>
      </w:r>
      <w:r w:rsidRPr="00394EFC">
        <w:rPr>
          <w:rFonts w:ascii="Times New Roman" w:hAnsi="Times New Roman" w:cs="Times New Roman"/>
          <w:sz w:val="18"/>
          <w:szCs w:val="18"/>
        </w:rPr>
        <w:br/>
        <w:t xml:space="preserve">муниципального района Красноармейский </w:t>
      </w:r>
      <w:r w:rsidRPr="00394EFC">
        <w:rPr>
          <w:rFonts w:ascii="Times New Roman" w:hAnsi="Times New Roman" w:cs="Times New Roman"/>
          <w:sz w:val="18"/>
          <w:szCs w:val="18"/>
        </w:rPr>
        <w:br/>
        <w:t xml:space="preserve">Самарской области </w:t>
      </w:r>
      <w:r w:rsidRPr="00394EFC">
        <w:rPr>
          <w:rFonts w:ascii="Times New Roman" w:hAnsi="Times New Roman" w:cs="Times New Roman"/>
          <w:sz w:val="18"/>
          <w:szCs w:val="18"/>
        </w:rPr>
        <w:br/>
        <w:t xml:space="preserve">от </w:t>
      </w:r>
      <w:r w:rsidR="00732C26">
        <w:rPr>
          <w:rFonts w:ascii="Times New Roman" w:hAnsi="Times New Roman" w:cs="Times New Roman"/>
          <w:sz w:val="18"/>
          <w:szCs w:val="18"/>
        </w:rPr>
        <w:t xml:space="preserve">28.04.2022 г. </w:t>
      </w:r>
      <w:r w:rsidRPr="00394EFC">
        <w:rPr>
          <w:rFonts w:ascii="Times New Roman" w:hAnsi="Times New Roman" w:cs="Times New Roman"/>
          <w:sz w:val="18"/>
          <w:szCs w:val="18"/>
        </w:rPr>
        <w:t>№</w:t>
      </w:r>
      <w:r w:rsidR="00732C26">
        <w:rPr>
          <w:rFonts w:ascii="Times New Roman" w:hAnsi="Times New Roman" w:cs="Times New Roman"/>
          <w:sz w:val="18"/>
          <w:szCs w:val="18"/>
        </w:rPr>
        <w:t xml:space="preserve"> 77</w:t>
      </w:r>
    </w:p>
    <w:p w:rsidR="00394EFC" w:rsidRPr="00394EFC" w:rsidRDefault="00394EFC" w:rsidP="00394EFC">
      <w:pPr>
        <w:pStyle w:val="Default"/>
        <w:jc w:val="center"/>
        <w:rPr>
          <w:b/>
        </w:rPr>
      </w:pPr>
      <w:r w:rsidRPr="00394EFC">
        <w:rPr>
          <w:b/>
        </w:rPr>
        <w:t>Порядок</w:t>
      </w:r>
    </w:p>
    <w:p w:rsidR="00394EFC" w:rsidRPr="00394EFC" w:rsidRDefault="00394EFC" w:rsidP="00394EFC">
      <w:pPr>
        <w:pStyle w:val="Default"/>
        <w:jc w:val="center"/>
        <w:rPr>
          <w:b/>
        </w:rPr>
      </w:pPr>
      <w:r w:rsidRPr="00394EFC">
        <w:rPr>
          <w:b/>
        </w:rPr>
        <w:t xml:space="preserve">проведения антикоррупционного мониторинга на территории сельского поселения Андросовка муниципального района Красноармейский Самарской области (далее – порядок) </w:t>
      </w:r>
    </w:p>
    <w:p w:rsidR="00394EFC" w:rsidRPr="00394EFC" w:rsidRDefault="00394EFC" w:rsidP="00394EFC">
      <w:pPr>
        <w:pStyle w:val="Default"/>
        <w:jc w:val="center"/>
      </w:pPr>
    </w:p>
    <w:p w:rsidR="00394EFC" w:rsidRPr="00394EFC" w:rsidRDefault="00394EFC" w:rsidP="00394EFC">
      <w:pPr>
        <w:pStyle w:val="Default"/>
        <w:jc w:val="both"/>
      </w:pPr>
      <w:r w:rsidRPr="00394EFC">
        <w:t xml:space="preserve">      </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1.1. Настоящий Порядок в соответствии со статьей 11 Закона Самарской области от 10 марта 2009 года № 23-ГД «О противодействии коррупции в Самарской области» (далее – Закон Самарской области № 23-ГД), постановлением Правительства Самарской области от 21 марта 2017 года № 172 «Об утверждении Методических рекомендаций по проведению антикоррупционного мониторинга на территории Самарской области», Уставом сельского поселения Андросовка муниципального района Красноармейский Самарской области определяет процедуру проведения антикоррупционного мониторинга на территории муниципального образования и систему организации деятельности по информационно-аналитическому обеспечению противодействия коррупции и оценки эффективности антикоррупционных мероприятий, осуществляемых на территории сельского поселения Андросовка муниципального района Красноармейский Самарской области.</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1.2. Правовую основу проведения антикоррупционного мониторинга в муниципальном образовании составляют:</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 Конституция Российской Федерации; - Федеральный закон от 25 декабря 2008 года № 273-ФЗ «О противодействии коррупции» (далее – Федеральный закон № 273-ФЗ); - Закон Самарской области от 10 марта 2009 года № 23-ГД «О противодействии коррупции в Самарской области»;</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 постановление Правительства Самарской области от 21 марта 2017 года № 172 «Об утверждении Методических рекомендаций по проведению антикоррупционного мониторинга на территории Самарской области»;</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 иные федеральные законы, указы Президента Российской Федерации, нормативные правовые акты Правительства Российской Федерации, нормативные правовые акты Самарской области, а также муниципальные правовые акты и настоящий Порядок.</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1.3. Для целей настоящего Порядка используются понятия, установленные Федеральным законом № 273-ФЗ и Законом Самарской области № 23-ГД.</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1.4. Антикоррупционный мониторинг проводится ответственным муниципальным служащим.</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1.5. Антикоррупционный мониторинг проводится по мере необходимости, но не реже одного раза в год.</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2. Цели антикоррупционного мониторинга</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2.1. Целями антикоррупционного мониторинга являются:</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1) своевременное приведение правовых актов органов местного самоуправления в соответствие с законодательством Российской Федерации;</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2) обеспечение разработки и реализации программ (планов) противодействия коррупции путем учета коррупционных правонарушений и </w:t>
      </w:r>
      <w:proofErr w:type="spellStart"/>
      <w:r w:rsidRPr="00394EFC">
        <w:rPr>
          <w:color w:val="000000"/>
        </w:rPr>
        <w:t>коррупциогенных</w:t>
      </w:r>
      <w:proofErr w:type="spellEnd"/>
      <w:r w:rsidRPr="00394EFC">
        <w:rPr>
          <w:color w:val="000000"/>
        </w:rPr>
        <w:t xml:space="preserve"> факторов, проведения опросов и иных мероприятий с целью получения информации о проявлениях коррупции;</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3) обеспечение оценки эффективности мер, реализуемых посредством программ (планов) противодействия коррупции.</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3. Задачи антикоррупционного мониторинга</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3.1. Задачами антикоррупционного мониторинга являются:</w:t>
      </w:r>
    </w:p>
    <w:p w:rsidR="00394EFC" w:rsidRPr="00394EFC" w:rsidRDefault="00394EFC" w:rsidP="00394EFC">
      <w:pPr>
        <w:pStyle w:val="a4"/>
        <w:spacing w:before="0" w:beforeAutospacing="0" w:after="0" w:afterAutospacing="0"/>
        <w:jc w:val="both"/>
        <w:rPr>
          <w:color w:val="000000"/>
        </w:rPr>
      </w:pPr>
      <w:r w:rsidRPr="00394EFC">
        <w:rPr>
          <w:color w:val="000000"/>
        </w:rPr>
        <w:lastRenderedPageBreak/>
        <w:t xml:space="preserve">        1) определение сфер деятельности в муниципальном образовании с высокими коррупционными рисками;</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2) выявление причин и условий, способствующих коррупционным проявлениям в муниципальном образовании;</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3) информирование органов государственной власти Самарской области, органов местного самоуправления и населения муниципального образования о реальном состоянии дел, связанных с деятельностью по противодействию коррупции в муниципальном образовании.</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4. Основные этапы антикоррупционного мониторинга</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4.1. Основными этапами антикоррупционного мониторинга являются:</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1) проведение анализа данных органов местного самоуправления о результатах проведения антикоррупционной экспертизы нормативных правовых актов органов местного самоуправления и их проектов;</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2) проведение анализа данных органов местного самоуправления о результатах проверок соблюдения муниципальными служащими запретов и ограничений, связанных с муниципальной службой;</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3) проведение анализа реализации антикоррупционных программ (планов) по противодействию коррупции;</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4) подготовка сводного отчета о результатах проведения антикоррупционного мониторинга;</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5) выработка на основе результатов антикоррупционного мониторинга предложений по повышению эффективности деятельности органов местного самоуправления в сфере противодействия коррупции;</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6) рассмотрение результатов антикоррупционного мониторинга;</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7) размещение результатов антикоррупционного мониторинга на официальном сайте муниципального образования в информационно-</w:t>
      </w:r>
      <w:proofErr w:type="spellStart"/>
      <w:r w:rsidRPr="00394EFC">
        <w:rPr>
          <w:color w:val="000000"/>
        </w:rPr>
        <w:t>телекомуникационной</w:t>
      </w:r>
      <w:proofErr w:type="spellEnd"/>
      <w:r w:rsidRPr="00394EFC">
        <w:rPr>
          <w:color w:val="000000"/>
        </w:rPr>
        <w:t xml:space="preserve"> сети Интернет и (или) в средствах массовой информации муниципального образования;</w:t>
      </w:r>
      <w:bookmarkStart w:id="0" w:name="_GoBack"/>
      <w:bookmarkEnd w:id="0"/>
    </w:p>
    <w:p w:rsidR="00394EFC" w:rsidRPr="00394EFC" w:rsidRDefault="00394EFC" w:rsidP="00394EFC">
      <w:pPr>
        <w:pStyle w:val="a4"/>
        <w:spacing w:before="0" w:beforeAutospacing="0" w:after="0" w:afterAutospacing="0"/>
        <w:jc w:val="both"/>
        <w:rPr>
          <w:color w:val="000000"/>
        </w:rPr>
      </w:pPr>
      <w:r w:rsidRPr="00394EFC">
        <w:rPr>
          <w:color w:val="000000"/>
        </w:rPr>
        <w:t xml:space="preserve">        8) направление информации о результатах антикоррупционного мониторинга в органы местного самоуправления муниципального образования и в Правительство Самарской области.</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5. Формы и методы проведения антикоррупционного мониторинга</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5.1. Антикоррупционный мониторинг может проводиться в форме социологического опроса (анкетирования) населения, муниципальных служащих, мониторинга средств массовой информации, анализа статистических сведений отдела Министерства внутренних дел России по муниципальному образованию, а также анализа данных, содержащих сведения, характеризующие состояние антикоррупционной деятельности органов местного самоуправления.</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5.2. При проведении антикоррупционного мониторинга могут использоваться:</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 социологический метод;</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 системный метод;</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 синтетический метод;</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 аналитический метод.</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6. Основные источники информации, используемые при проведении антикоррупционного мониторинга</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6.1. Основные источники информации, используемые при проведении антикоррупционного мониторинга:</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1) данные официальной статистики отдела Министерства внутренних дел России по муниципальному образованию об объеме и структуре преступности коррупционного характера в деятельности органов местного самоуправления и создаваемых ими муниципальных предприятий и учреждений;</w:t>
      </w:r>
    </w:p>
    <w:p w:rsidR="00394EFC" w:rsidRPr="00394EFC" w:rsidRDefault="00394EFC" w:rsidP="00394EFC">
      <w:pPr>
        <w:pStyle w:val="a4"/>
        <w:spacing w:before="0" w:beforeAutospacing="0" w:after="0" w:afterAutospacing="0"/>
        <w:jc w:val="both"/>
        <w:rPr>
          <w:color w:val="000000"/>
        </w:rPr>
      </w:pPr>
      <w:r w:rsidRPr="00394EFC">
        <w:rPr>
          <w:color w:val="000000"/>
        </w:rPr>
        <w:lastRenderedPageBreak/>
        <w:t xml:space="preserve">         2) информационно-аналитические материалы правоохранительных органов, характеризующие состояние и результаты противодействия коррупции в органах местного самоуправления и создаваемых ими муниципальных предприятиях, и учреждениях;</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3) материалы социологических опросов населения по вопросам взаимоотношений граждан с органами, осуществляющими регистрационные, разрешительные и контрольно-надзорные функции, выявления наиболее коррупционных сфер деятельности и оценки эффективности реализуемых антикоррупционных мер;</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4) материалы социологических опросов представителей малого и среднего бизнеса по вопросам их взаимоотношений с контролирующими, надзорными органами местного самоуправления;</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5) результаты анализа публикаций по антикоррупционной тематике в средствах массовой информации муниципального образования;</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6) материалы независимых опросов общественного мнения, опубликованные в средствах массовой информации муниципального образования;</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7) информация о результатах проведения антикоррупционной экспертизы нормативных правовых актов органов местного самоуправления и их проектов;</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8) информация органов местного самоуправления о результатах проверок соблюдения муниципальными служащими запретов и ограничений, связанных с муниципальной службой;</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9) информация органов местного самоуправления о мерах, принимаемых по предотвращению и урегулированию конфликта интересов на муниципальной службе;</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10) материалы работы в части приема сообщений граждан о коррупционных правонарушениях.</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7. Результаты работ по антикоррупционному мониторингу</w:t>
      </w:r>
    </w:p>
    <w:p w:rsidR="00394EFC" w:rsidRPr="00394EFC" w:rsidRDefault="00394EFC" w:rsidP="00394EFC">
      <w:pPr>
        <w:pStyle w:val="a4"/>
        <w:spacing w:before="0" w:beforeAutospacing="0" w:after="0" w:afterAutospacing="0"/>
        <w:jc w:val="both"/>
        <w:rPr>
          <w:color w:val="000000"/>
        </w:rPr>
      </w:pPr>
      <w:r w:rsidRPr="00394EFC">
        <w:rPr>
          <w:color w:val="000000"/>
        </w:rPr>
        <w:t xml:space="preserve">        7.1. По итогам проведения антикоррупционного мониторинга готовится сводный отчет, который размещается на официальном сайте муниципального образования в информационно-</w:t>
      </w:r>
      <w:proofErr w:type="spellStart"/>
      <w:r w:rsidRPr="00394EFC">
        <w:rPr>
          <w:color w:val="000000"/>
        </w:rPr>
        <w:t>телекомуникационной</w:t>
      </w:r>
      <w:proofErr w:type="spellEnd"/>
      <w:r w:rsidRPr="00394EFC">
        <w:rPr>
          <w:color w:val="000000"/>
        </w:rPr>
        <w:t xml:space="preserve"> сети Интернет и (или) в средствах массовой информации сельского поселения.</w:t>
      </w:r>
    </w:p>
    <w:p w:rsidR="00394EFC" w:rsidRPr="00394EFC" w:rsidRDefault="00394EFC" w:rsidP="00394EFC">
      <w:pPr>
        <w:jc w:val="right"/>
        <w:rPr>
          <w:rFonts w:ascii="Times New Roman" w:hAnsi="Times New Roman" w:cs="Times New Roman"/>
          <w:sz w:val="24"/>
          <w:szCs w:val="24"/>
        </w:rPr>
      </w:pPr>
      <w:r w:rsidRPr="00394EFC">
        <w:rPr>
          <w:rFonts w:ascii="Times New Roman" w:hAnsi="Times New Roman" w:cs="Times New Roman"/>
          <w:sz w:val="24"/>
          <w:szCs w:val="24"/>
        </w:rPr>
        <w:t xml:space="preserve"> </w:t>
      </w:r>
    </w:p>
    <w:p w:rsidR="00394EFC" w:rsidRPr="00394EFC" w:rsidRDefault="00394EFC" w:rsidP="00394EFC">
      <w:pPr>
        <w:jc w:val="right"/>
        <w:rPr>
          <w:rFonts w:ascii="Times New Roman" w:hAnsi="Times New Roman" w:cs="Times New Roman"/>
          <w:sz w:val="28"/>
          <w:szCs w:val="28"/>
        </w:rPr>
      </w:pPr>
    </w:p>
    <w:sectPr w:rsidR="00394EFC" w:rsidRPr="00394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55FE2"/>
    <w:multiLevelType w:val="hybridMultilevel"/>
    <w:tmpl w:val="584602CA"/>
    <w:lvl w:ilvl="0" w:tplc="6BB683F8">
      <w:start w:val="1"/>
      <w:numFmt w:val="decimal"/>
      <w:lvlText w:val="%1."/>
      <w:lvlJc w:val="left"/>
      <w:pPr>
        <w:ind w:left="8060" w:hanging="763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295F64F6"/>
    <w:multiLevelType w:val="hybridMultilevel"/>
    <w:tmpl w:val="88D86D96"/>
    <w:lvl w:ilvl="0" w:tplc="540CA7A8">
      <w:start w:val="1"/>
      <w:numFmt w:val="decimal"/>
      <w:lvlText w:val="%1."/>
      <w:lvlJc w:val="left"/>
      <w:pPr>
        <w:ind w:left="8060" w:hanging="763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B6"/>
    <w:rsid w:val="00051436"/>
    <w:rsid w:val="000B692B"/>
    <w:rsid w:val="000E37B6"/>
    <w:rsid w:val="002A4AFF"/>
    <w:rsid w:val="00394EFC"/>
    <w:rsid w:val="003F1ADA"/>
    <w:rsid w:val="00607FB9"/>
    <w:rsid w:val="00732C26"/>
    <w:rsid w:val="007A12E0"/>
    <w:rsid w:val="00836AC8"/>
    <w:rsid w:val="00B8130A"/>
    <w:rsid w:val="00C54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34953-88B9-4936-AF55-35F4B2C8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ADA"/>
    <w:pPr>
      <w:ind w:left="720"/>
      <w:contextualSpacing/>
    </w:pPr>
  </w:style>
  <w:style w:type="paragraph" w:customStyle="1" w:styleId="Default">
    <w:name w:val="Default"/>
    <w:rsid w:val="00394EF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semiHidden/>
    <w:unhideWhenUsed/>
    <w:rsid w:val="00394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130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1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1537</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8</cp:revision>
  <cp:lastPrinted>2022-04-28T05:51:00Z</cp:lastPrinted>
  <dcterms:created xsi:type="dcterms:W3CDTF">2022-04-20T05:23:00Z</dcterms:created>
  <dcterms:modified xsi:type="dcterms:W3CDTF">2022-04-28T05:52:00Z</dcterms:modified>
</cp:coreProperties>
</file>