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7A" w:rsidRDefault="00904AC8" w:rsidP="00904AC8">
      <w:pPr>
        <w:tabs>
          <w:tab w:val="left" w:pos="55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17B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058C4" w:rsidRPr="00904AC8" w:rsidRDefault="00B058C4" w:rsidP="00D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8D" w:rsidRDefault="00097010" w:rsidP="00D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8F5956" w:rsidRDefault="008F5956" w:rsidP="00D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b/>
          <w:sz w:val="28"/>
          <w:szCs w:val="28"/>
        </w:rPr>
        <w:t>ВОЛЧАНКА</w:t>
      </w:r>
    </w:p>
    <w:p w:rsidR="0019198D" w:rsidRDefault="0019198D" w:rsidP="00D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</w:t>
      </w:r>
    </w:p>
    <w:p w:rsidR="0019198D" w:rsidRDefault="0019198D" w:rsidP="00D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4728C" w:rsidRDefault="00A4728C" w:rsidP="00D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C" w:rsidRDefault="00A4728C" w:rsidP="00D46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03C7A" w:rsidRDefault="00003C7A" w:rsidP="00D4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C" w:rsidRPr="003D2038" w:rsidRDefault="00F93739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038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904AC8">
        <w:rPr>
          <w:rFonts w:ascii="Times New Roman" w:hAnsi="Times New Roman" w:cs="Times New Roman"/>
          <w:b/>
          <w:sz w:val="32"/>
          <w:szCs w:val="32"/>
        </w:rPr>
        <w:t xml:space="preserve"> «11» мая  </w:t>
      </w:r>
      <w:r w:rsidR="00D469D6" w:rsidRPr="003D20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5956">
        <w:rPr>
          <w:rFonts w:ascii="Times New Roman" w:hAnsi="Times New Roman" w:cs="Times New Roman"/>
          <w:b/>
          <w:sz w:val="32"/>
          <w:szCs w:val="32"/>
        </w:rPr>
        <w:t>2022</w:t>
      </w:r>
      <w:r w:rsidR="00D469D6" w:rsidRPr="003D203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097010" w:rsidRPr="003D2038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904AC8">
        <w:rPr>
          <w:rFonts w:ascii="Times New Roman" w:hAnsi="Times New Roman" w:cs="Times New Roman"/>
          <w:b/>
          <w:sz w:val="32"/>
          <w:szCs w:val="32"/>
        </w:rPr>
        <w:t>56</w:t>
      </w: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C7A" w:rsidRPr="003D2038" w:rsidRDefault="00003C7A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28C" w:rsidRDefault="00A4728C" w:rsidP="008F5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="008F59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04AC8">
        <w:rPr>
          <w:rFonts w:ascii="Times New Roman" w:hAnsi="Times New Roman" w:cs="Times New Roman"/>
          <w:b/>
          <w:sz w:val="28"/>
          <w:szCs w:val="28"/>
        </w:rPr>
        <w:t>Волчанка</w:t>
      </w:r>
      <w:r w:rsidR="008F59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 Самарской области</w:t>
      </w:r>
    </w:p>
    <w:p w:rsidR="00003C7A" w:rsidRDefault="00003C7A" w:rsidP="008F5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7A" w:rsidRDefault="00003C7A" w:rsidP="008F5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D0" w:rsidRDefault="00E301D0" w:rsidP="00F8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A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4178BE">
        <w:rPr>
          <w:rFonts w:ascii="Times New Roman" w:hAnsi="Times New Roman" w:cs="Times New Roman"/>
          <w:sz w:val="28"/>
          <w:szCs w:val="28"/>
        </w:rPr>
        <w:t xml:space="preserve"> 28, статьи 44 Федерального закона от 06.10.2003 № 131-ФЗ «Об общих принципах организации местного самоуправления в Российской Федера</w:t>
      </w:r>
      <w:r w:rsidR="00D716DE">
        <w:rPr>
          <w:rFonts w:ascii="Times New Roman" w:hAnsi="Times New Roman" w:cs="Times New Roman"/>
          <w:sz w:val="28"/>
          <w:szCs w:val="28"/>
        </w:rPr>
        <w:t>ции»,</w:t>
      </w:r>
      <w:r w:rsidR="004F7718">
        <w:rPr>
          <w:rFonts w:ascii="Times New Roman" w:hAnsi="Times New Roman" w:cs="Times New Roman"/>
          <w:sz w:val="28"/>
          <w:szCs w:val="28"/>
        </w:rPr>
        <w:t xml:space="preserve"> </w:t>
      </w:r>
      <w:r w:rsidR="004F7718" w:rsidRPr="004F7718">
        <w:rPr>
          <w:rFonts w:ascii="Times New Roman" w:hAnsi="Times New Roman" w:cs="Times New Roman"/>
          <w:sz w:val="28"/>
          <w:szCs w:val="28"/>
        </w:rPr>
        <w:t>Закон</w:t>
      </w:r>
      <w:r w:rsidR="004F7718">
        <w:rPr>
          <w:rFonts w:ascii="Times New Roman" w:hAnsi="Times New Roman" w:cs="Times New Roman"/>
          <w:sz w:val="28"/>
          <w:szCs w:val="28"/>
        </w:rPr>
        <w:t>а</w:t>
      </w:r>
      <w:r w:rsidR="004F7718" w:rsidRPr="004F7718">
        <w:rPr>
          <w:rFonts w:ascii="Times New Roman" w:hAnsi="Times New Roman" w:cs="Times New Roman"/>
          <w:sz w:val="28"/>
          <w:szCs w:val="28"/>
        </w:rPr>
        <w:t xml:space="preserve"> Самарской области от 03.10.2</w:t>
      </w:r>
      <w:r w:rsidR="004F7718">
        <w:rPr>
          <w:rFonts w:ascii="Times New Roman" w:hAnsi="Times New Roman" w:cs="Times New Roman"/>
          <w:sz w:val="28"/>
          <w:szCs w:val="28"/>
        </w:rPr>
        <w:t xml:space="preserve">014 N 86-ГД </w:t>
      </w:r>
      <w:r w:rsidR="004F7718" w:rsidRPr="004F7718">
        <w:rPr>
          <w:rFonts w:ascii="Times New Roman" w:hAnsi="Times New Roman" w:cs="Times New Roman"/>
          <w:sz w:val="28"/>
          <w:szCs w:val="28"/>
        </w:rPr>
        <w:t xml:space="preserve"> "О закреплении вопросов местного значения за сельскими поселениями С</w:t>
      </w:r>
      <w:r w:rsidR="004F7718">
        <w:rPr>
          <w:rFonts w:ascii="Times New Roman" w:hAnsi="Times New Roman" w:cs="Times New Roman"/>
          <w:sz w:val="28"/>
          <w:szCs w:val="28"/>
        </w:rPr>
        <w:t>амарской области",</w:t>
      </w:r>
      <w:r w:rsidR="00D716D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F7718">
        <w:rPr>
          <w:rFonts w:ascii="Times New Roman" w:hAnsi="Times New Roman" w:cs="Times New Roman"/>
          <w:sz w:val="28"/>
          <w:szCs w:val="28"/>
        </w:rPr>
        <w:t xml:space="preserve">27, </w:t>
      </w:r>
      <w:r w:rsidR="006F17BC">
        <w:rPr>
          <w:rFonts w:ascii="Times New Roman" w:hAnsi="Times New Roman" w:cs="Times New Roman"/>
          <w:sz w:val="28"/>
          <w:szCs w:val="28"/>
        </w:rPr>
        <w:t>57</w:t>
      </w:r>
      <w:r w:rsidR="004178B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6F1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4178BE">
        <w:rPr>
          <w:rFonts w:ascii="Times New Roman" w:hAnsi="Times New Roman" w:cs="Times New Roman"/>
          <w:sz w:val="28"/>
          <w:szCs w:val="28"/>
        </w:rPr>
        <w:t xml:space="preserve"> </w:t>
      </w:r>
      <w:r w:rsidR="00461A79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области, в целях приведения отдельных положений Устава в соответствие требованиям действующего законодательства</w:t>
      </w:r>
    </w:p>
    <w:p w:rsidR="00823935" w:rsidRDefault="00461A79" w:rsidP="00F8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Собрание представителей </w:t>
      </w:r>
      <w:r w:rsidR="006F17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6F17BC">
        <w:rPr>
          <w:rFonts w:ascii="Times New Roman" w:hAnsi="Times New Roman" w:cs="Times New Roman"/>
          <w:sz w:val="28"/>
          <w:szCs w:val="28"/>
        </w:rPr>
        <w:t xml:space="preserve"> </w:t>
      </w:r>
      <w:r w:rsidR="000970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Красноармейский Самарской области</w:t>
      </w:r>
      <w:r w:rsidR="00BF4FF8">
        <w:rPr>
          <w:rFonts w:ascii="Times New Roman" w:hAnsi="Times New Roman" w:cs="Times New Roman"/>
          <w:sz w:val="28"/>
          <w:szCs w:val="28"/>
        </w:rPr>
        <w:t xml:space="preserve"> </w:t>
      </w:r>
      <w:r w:rsidRPr="00BF4FF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61A79" w:rsidRDefault="00823935" w:rsidP="00F8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1A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16DE">
        <w:rPr>
          <w:rFonts w:ascii="Times New Roman" w:hAnsi="Times New Roman" w:cs="Times New Roman"/>
          <w:sz w:val="28"/>
          <w:szCs w:val="28"/>
        </w:rPr>
        <w:t>Внести в Устав</w:t>
      </w:r>
      <w:r w:rsidR="006F1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D716DE">
        <w:rPr>
          <w:rFonts w:ascii="Times New Roman" w:hAnsi="Times New Roman" w:cs="Times New Roman"/>
          <w:sz w:val="28"/>
          <w:szCs w:val="28"/>
        </w:rPr>
        <w:t xml:space="preserve"> </w:t>
      </w:r>
      <w:r w:rsidR="00461A79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 следующие изменения и дополнения:</w:t>
      </w:r>
    </w:p>
    <w:p w:rsidR="00686B6A" w:rsidRPr="00686B6A" w:rsidRDefault="00F4424B" w:rsidP="00686B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пункте 36</w:t>
      </w:r>
      <w:r w:rsidR="00686B6A">
        <w:rPr>
          <w:rFonts w:ascii="Times New Roman" w:hAnsi="Times New Roman" w:cs="Times New Roman"/>
          <w:sz w:val="28"/>
          <w:szCs w:val="28"/>
        </w:rPr>
        <w:t>) статьи 7 словосочетания «</w:t>
      </w:r>
      <w:r w:rsidR="00686B6A" w:rsidRPr="00686B6A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="00686B6A">
        <w:rPr>
          <w:rFonts w:ascii="Times New Roman" w:hAnsi="Times New Roman" w:cs="Times New Roman"/>
          <w:sz w:val="28"/>
          <w:szCs w:val="28"/>
        </w:rPr>
        <w:t xml:space="preserve">» исключить; </w:t>
      </w:r>
    </w:p>
    <w:p w:rsidR="00567042" w:rsidRDefault="00F4424B" w:rsidP="00F8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пункт 23</w:t>
      </w:r>
      <w:bookmarkStart w:id="0" w:name="_GoBack"/>
      <w:bookmarkEnd w:id="0"/>
      <w:r w:rsidR="00567042">
        <w:rPr>
          <w:rFonts w:ascii="Times New Roman" w:hAnsi="Times New Roman" w:cs="Times New Roman"/>
          <w:sz w:val="28"/>
          <w:szCs w:val="28"/>
        </w:rPr>
        <w:t>) статьи 7 изложить в следующей редакции:</w:t>
      </w:r>
    </w:p>
    <w:p w:rsidR="00087FCF" w:rsidRDefault="003F72FF" w:rsidP="0008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«</w:t>
      </w:r>
      <w:r w:rsidR="00F429D6" w:rsidRPr="00774758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</w:t>
      </w:r>
      <w:r w:rsidR="00F429D6" w:rsidRPr="00774758">
        <w:rPr>
          <w:rFonts w:ascii="Times New Roman" w:hAnsi="Times New Roman" w:cs="Times New Roman"/>
          <w:sz w:val="28"/>
          <w:szCs w:val="28"/>
        </w:rPr>
        <w:lastRenderedPageBreak/>
        <w:t xml:space="preserve">постройки, </w:t>
      </w:r>
      <w:r w:rsidR="00F429D6" w:rsidRPr="00384046">
        <w:rPr>
          <w:rFonts w:ascii="Times New Roman" w:hAnsi="Times New Roman" w:cs="Times New Roman"/>
          <w:sz w:val="28"/>
          <w:szCs w:val="28"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</w:t>
      </w:r>
      <w:r w:rsidR="00F429D6" w:rsidRPr="00774758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</w:t>
      </w:r>
      <w:r w:rsidR="00384046">
        <w:rPr>
          <w:rFonts w:ascii="Times New Roman" w:hAnsi="Times New Roman" w:cs="Times New Roman"/>
          <w:sz w:val="28"/>
          <w:szCs w:val="28"/>
        </w:rPr>
        <w:t>ми федеральными законами</w:t>
      </w:r>
      <w:r w:rsidR="00F429D6" w:rsidRPr="00774758">
        <w:rPr>
          <w:rFonts w:ascii="Times New Roman" w:hAnsi="Times New Roman" w:cs="Times New Roman"/>
          <w:sz w:val="28"/>
          <w:szCs w:val="28"/>
        </w:rPr>
        <w:t xml:space="preserve">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  </w:t>
      </w:r>
    </w:p>
    <w:p w:rsidR="00B14417" w:rsidRPr="00087FCF" w:rsidRDefault="00087FCF" w:rsidP="0008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часть</w:t>
      </w:r>
      <w:r w:rsidR="0046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статьи 8 дополнить пунктом</w:t>
      </w:r>
      <w:r w:rsidR="00DB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</w:t>
      </w:r>
      <w:r w:rsidR="00A2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1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A2531F" w:rsidRDefault="00B14417" w:rsidP="00F83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B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«17</w:t>
      </w:r>
      <w:r w:rsidR="00A2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осуществление мероприятий по оказанию помощи лицам, находящимся в состоянии алкогольного</w:t>
      </w:r>
      <w:r w:rsidR="00DB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2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наркотического или</w:t>
      </w:r>
      <w:r w:rsidR="0046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иного токсического опьянения.»;</w:t>
      </w:r>
    </w:p>
    <w:p w:rsidR="00462E0D" w:rsidRPr="00087FCF" w:rsidRDefault="009C11B0" w:rsidP="00087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части 2 статьи 11 словосочетания «</w:t>
      </w:r>
      <w:r w:rsidR="00462E0D" w:rsidRPr="00462E0D">
        <w:rPr>
          <w:rFonts w:ascii="Times New Roman" w:hAnsi="Times New Roman" w:cs="Times New Roman"/>
          <w:bCs/>
          <w:sz w:val="28"/>
          <w:szCs w:val="28"/>
        </w:rPr>
        <w:t>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</w:t>
      </w:r>
      <w:r w:rsidR="00035487">
        <w:rPr>
          <w:rFonts w:ascii="Times New Roman" w:hAnsi="Times New Roman" w:cs="Times New Roman"/>
          <w:bCs/>
          <w:sz w:val="28"/>
          <w:szCs w:val="28"/>
        </w:rPr>
        <w:t>ора) и муниципального контроля» заменить на словосочетания «</w:t>
      </w:r>
      <w:r w:rsidR="0003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="00035487" w:rsidRPr="00A6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03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35487" w:rsidRPr="00A6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31.07.2020</w:t>
      </w:r>
      <w:r w:rsidR="0003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248-ФЗ (ред. от 06.12.2021) «</w:t>
      </w:r>
      <w:r w:rsidR="00035487" w:rsidRPr="00A6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</w:t>
      </w:r>
      <w:r w:rsidR="0003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Федерации» </w:t>
      </w:r>
    </w:p>
    <w:p w:rsidR="00F47BDB" w:rsidRDefault="00F47BDB" w:rsidP="00F83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B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добавить статью 22.1. </w:t>
      </w:r>
      <w:r w:rsidR="004C0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Инициативные проекты</w:t>
      </w:r>
      <w:r w:rsidR="004C0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B0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F33C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F3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или его части, по решению вопросов местного значения или иных вопросов, право решения которых предоставлено органам местного самоуправления, в  администрацию </w:t>
      </w:r>
      <w:r w:rsidR="00DE51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DE51D1">
        <w:rPr>
          <w:rFonts w:ascii="Times New Roman" w:hAnsi="Times New Roman" w:cs="Times New Roman"/>
          <w:sz w:val="28"/>
          <w:szCs w:val="28"/>
        </w:rPr>
        <w:t xml:space="preserve"> </w:t>
      </w:r>
      <w:r w:rsidR="00A876A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 w:rsidR="00DE51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DE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области, на которой могут реализовываться инициативные проекты, устанавлив</w:t>
      </w:r>
      <w:r w:rsidR="006B147B">
        <w:rPr>
          <w:rFonts w:ascii="Times New Roman" w:hAnsi="Times New Roman" w:cs="Times New Roman"/>
          <w:sz w:val="28"/>
          <w:szCs w:val="28"/>
        </w:rPr>
        <w:t>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DE51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DE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области.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</w:t>
      </w:r>
      <w:r w:rsidR="00F360F8">
        <w:rPr>
          <w:rFonts w:ascii="Times New Roman" w:hAnsi="Times New Roman" w:cs="Times New Roman"/>
          <w:sz w:val="28"/>
          <w:szCs w:val="28"/>
        </w:rPr>
        <w:t>вающих на территории</w:t>
      </w:r>
      <w:r w:rsidR="008862B3" w:rsidRPr="008862B3">
        <w:rPr>
          <w:rFonts w:ascii="Times New Roman" w:hAnsi="Times New Roman" w:cs="Times New Roman"/>
          <w:sz w:val="28"/>
          <w:szCs w:val="28"/>
        </w:rPr>
        <w:t xml:space="preserve"> </w:t>
      </w:r>
      <w:r w:rsidR="008862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F360F8">
        <w:rPr>
          <w:rFonts w:ascii="Times New Roman" w:hAnsi="Times New Roman" w:cs="Times New Roman"/>
          <w:sz w:val="28"/>
          <w:szCs w:val="28"/>
        </w:rPr>
        <w:t xml:space="preserve"> </w:t>
      </w:r>
      <w:r w:rsidR="00A876AA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</w:t>
      </w:r>
    </w:p>
    <w:p w:rsidR="00F47BDB" w:rsidRDefault="00A876AA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BDB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876AA" w:rsidRDefault="00A876AA" w:rsidP="00F8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7BDB">
        <w:rPr>
          <w:rFonts w:ascii="Times New Roman" w:hAnsi="Times New Roman" w:cs="Times New Roman"/>
          <w:sz w:val="28"/>
          <w:szCs w:val="28"/>
        </w:rPr>
        <w:t>8) указание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торию </w:t>
      </w:r>
      <w:r w:rsidR="008862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F4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 w:rsidR="00F47BDB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92667A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92667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области.</w:t>
      </w:r>
    </w:p>
    <w:p w:rsidR="00A876AA" w:rsidRDefault="00A876AA" w:rsidP="00F8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7BDB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9266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926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области.</w:t>
      </w:r>
    </w:p>
    <w:p w:rsidR="00F47BDB" w:rsidRDefault="00A876AA" w:rsidP="00F8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7BDB">
        <w:rPr>
          <w:rFonts w:ascii="Times New Roman" w:hAnsi="Times New Roman" w:cs="Times New Roman"/>
          <w:sz w:val="28"/>
          <w:szCs w:val="28"/>
        </w:rPr>
        <w:t>4. Инициативный проект до его внесения в администрацию</w:t>
      </w:r>
      <w:r w:rsidR="006B147B">
        <w:rPr>
          <w:rFonts w:ascii="Times New Roman" w:hAnsi="Times New Roman" w:cs="Times New Roman"/>
          <w:sz w:val="28"/>
          <w:szCs w:val="28"/>
        </w:rPr>
        <w:t xml:space="preserve"> </w:t>
      </w:r>
      <w:r w:rsidR="007101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710107">
        <w:rPr>
          <w:rFonts w:ascii="Times New Roman" w:hAnsi="Times New Roman" w:cs="Times New Roman"/>
          <w:sz w:val="28"/>
          <w:szCs w:val="28"/>
        </w:rPr>
        <w:t xml:space="preserve"> </w:t>
      </w:r>
      <w:r w:rsidR="006B147B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 w:rsidR="00F47BDB">
        <w:rPr>
          <w:rFonts w:ascii="Times New Roman" w:hAnsi="Times New Roman" w:cs="Times New Roman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</w:t>
      </w:r>
      <w:r w:rsidR="006B147B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7101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710107">
        <w:rPr>
          <w:rFonts w:ascii="Times New Roman" w:hAnsi="Times New Roman" w:cs="Times New Roman"/>
          <w:sz w:val="28"/>
          <w:szCs w:val="28"/>
        </w:rPr>
        <w:t xml:space="preserve"> </w:t>
      </w:r>
      <w:r w:rsidR="006B147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47BDB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47BDB" w:rsidRDefault="00214CD2" w:rsidP="00F8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Решением Собрания представителей</w:t>
      </w:r>
      <w:r w:rsidR="00710107" w:rsidRPr="00710107">
        <w:rPr>
          <w:rFonts w:ascii="Times New Roman" w:hAnsi="Times New Roman" w:cs="Times New Roman"/>
          <w:sz w:val="28"/>
          <w:szCs w:val="28"/>
        </w:rPr>
        <w:t xml:space="preserve"> </w:t>
      </w:r>
      <w:r w:rsidR="007101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</w:t>
      </w:r>
      <w:r w:rsidR="00F47BDB">
        <w:rPr>
          <w:rFonts w:ascii="Times New Roman" w:hAnsi="Times New Roman" w:cs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</w:t>
      </w:r>
      <w:r w:rsidR="00214CD2">
        <w:rPr>
          <w:rFonts w:ascii="Times New Roman" w:hAnsi="Times New Roman" w:cs="Times New Roman"/>
          <w:sz w:val="28"/>
          <w:szCs w:val="28"/>
        </w:rPr>
        <w:t xml:space="preserve"> </w:t>
      </w:r>
      <w:r w:rsidR="007101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710107">
        <w:rPr>
          <w:rFonts w:ascii="Times New Roman" w:hAnsi="Times New Roman" w:cs="Times New Roman"/>
          <w:sz w:val="28"/>
          <w:szCs w:val="28"/>
        </w:rPr>
        <w:t xml:space="preserve"> </w:t>
      </w:r>
      <w:r w:rsidR="00214CD2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</w:t>
      </w:r>
      <w:r w:rsidR="00710107" w:rsidRPr="00710107">
        <w:rPr>
          <w:rFonts w:ascii="Times New Roman" w:hAnsi="Times New Roman" w:cs="Times New Roman"/>
          <w:sz w:val="28"/>
          <w:szCs w:val="28"/>
        </w:rPr>
        <w:t xml:space="preserve"> </w:t>
      </w:r>
      <w:r w:rsidR="007101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D08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7101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710107">
        <w:rPr>
          <w:rFonts w:ascii="Times New Roman" w:hAnsi="Times New Roman" w:cs="Times New Roman"/>
          <w:sz w:val="28"/>
          <w:szCs w:val="28"/>
        </w:rPr>
        <w:t xml:space="preserve"> </w:t>
      </w:r>
      <w:r w:rsidR="001A4648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</w:t>
      </w:r>
      <w:r w:rsidR="001A4648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1A4648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Красноармейский Самарской области</w:t>
      </w:r>
      <w:r w:rsidR="007514A6">
        <w:rPr>
          <w:rFonts w:ascii="Times New Roman" w:hAnsi="Times New Roman" w:cs="Times New Roman"/>
          <w:sz w:val="28"/>
          <w:szCs w:val="28"/>
        </w:rPr>
        <w:t xml:space="preserve"> в разделе «Сельское поселение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7514A6">
        <w:rPr>
          <w:rFonts w:ascii="Times New Roman" w:hAnsi="Times New Roman" w:cs="Times New Roman"/>
          <w:sz w:val="28"/>
          <w:szCs w:val="28"/>
        </w:rPr>
        <w:t>»</w:t>
      </w:r>
      <w:r w:rsidR="001A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трех рабочих дней со дня внесения инициативного проекта в администрацию</w:t>
      </w:r>
      <w:r w:rsidR="00A125A6">
        <w:rPr>
          <w:rFonts w:ascii="Times New Roman" w:hAnsi="Times New Roman" w:cs="Times New Roman"/>
          <w:sz w:val="28"/>
          <w:szCs w:val="28"/>
        </w:rPr>
        <w:t xml:space="preserve"> </w:t>
      </w:r>
      <w:r w:rsidR="007514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A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hyperlink w:anchor="Par2" w:history="1">
        <w:r w:rsidRPr="00A125A6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A12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7514A6" w:rsidRPr="007514A6">
        <w:rPr>
          <w:rFonts w:ascii="Times New Roman" w:hAnsi="Times New Roman" w:cs="Times New Roman"/>
          <w:sz w:val="28"/>
          <w:szCs w:val="28"/>
        </w:rPr>
        <w:t xml:space="preserve"> </w:t>
      </w:r>
      <w:r w:rsidR="007514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A125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DB6F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DB6FBF">
        <w:rPr>
          <w:rFonts w:ascii="Times New Roman" w:hAnsi="Times New Roman" w:cs="Times New Roman"/>
          <w:sz w:val="28"/>
          <w:szCs w:val="28"/>
        </w:rPr>
        <w:t xml:space="preserve"> </w:t>
      </w:r>
      <w:r w:rsidR="00A125A6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</w:t>
      </w:r>
      <w:r w:rsidR="00A125A6">
        <w:rPr>
          <w:rFonts w:ascii="Times New Roman" w:hAnsi="Times New Roman" w:cs="Times New Roman"/>
          <w:sz w:val="28"/>
          <w:szCs w:val="28"/>
        </w:rPr>
        <w:t xml:space="preserve">возраста. </w:t>
      </w:r>
      <w:r>
        <w:rPr>
          <w:rFonts w:ascii="Times New Roman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>
        <w:rPr>
          <w:rFonts w:ascii="Times New Roman" w:hAnsi="Times New Roman" w:cs="Times New Roman"/>
          <w:sz w:val="28"/>
          <w:szCs w:val="28"/>
        </w:rPr>
        <w:t>6. Инициативный проект подлежит обязательному рассмотрению администрацией</w:t>
      </w:r>
      <w:r w:rsidR="00A125A6" w:rsidRPr="00A125A6">
        <w:rPr>
          <w:rFonts w:ascii="Times New Roman" w:hAnsi="Times New Roman" w:cs="Times New Roman"/>
          <w:sz w:val="28"/>
          <w:szCs w:val="28"/>
        </w:rPr>
        <w:t xml:space="preserve"> </w:t>
      </w:r>
      <w:r w:rsidR="00DB6F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DB6FBF">
        <w:rPr>
          <w:rFonts w:ascii="Times New Roman" w:hAnsi="Times New Roman" w:cs="Times New Roman"/>
          <w:sz w:val="28"/>
          <w:szCs w:val="28"/>
        </w:rPr>
        <w:t xml:space="preserve"> </w:t>
      </w:r>
      <w:r w:rsidR="00A125A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</w:t>
      </w:r>
      <w:r w:rsidR="00A125A6">
        <w:rPr>
          <w:rFonts w:ascii="Times New Roman" w:hAnsi="Times New Roman" w:cs="Times New Roman"/>
          <w:sz w:val="28"/>
          <w:szCs w:val="28"/>
        </w:rPr>
        <w:t>ей со дня его внесения.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B6F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DB6FBF">
        <w:rPr>
          <w:rFonts w:ascii="Times New Roman" w:hAnsi="Times New Roman" w:cs="Times New Roman"/>
          <w:sz w:val="28"/>
          <w:szCs w:val="28"/>
        </w:rPr>
        <w:t xml:space="preserve"> </w:t>
      </w:r>
      <w:r w:rsidR="00A125A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47BDB" w:rsidRDefault="00A125A6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>
        <w:rPr>
          <w:rFonts w:ascii="Times New Roman" w:hAnsi="Times New Roman" w:cs="Times New Roman"/>
          <w:sz w:val="28"/>
          <w:szCs w:val="28"/>
        </w:rPr>
        <w:t>7. А</w:t>
      </w:r>
      <w:r w:rsidR="00F47BD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FA5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="00F47BDB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47BDB" w:rsidRDefault="00B71FC3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r>
        <w:rPr>
          <w:rFonts w:ascii="Times New Roman" w:hAnsi="Times New Roman" w:cs="Times New Roman"/>
          <w:sz w:val="28"/>
          <w:szCs w:val="28"/>
        </w:rPr>
        <w:t>8. А</w:t>
      </w:r>
      <w:r w:rsidR="00F47BD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E5F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4E5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 w:rsidR="00F47BDB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ar24" w:history="1">
        <w:r w:rsidR="00F47BDB" w:rsidRPr="00B71FC3">
          <w:rPr>
            <w:rFonts w:ascii="Times New Roman" w:hAnsi="Times New Roman" w:cs="Times New Roman"/>
            <w:sz w:val="28"/>
            <w:szCs w:val="28"/>
          </w:rPr>
          <w:t>пунктом 5 части 7</w:t>
        </w:r>
      </w:hyperlink>
      <w:r w:rsidR="00F47BDB">
        <w:rPr>
          <w:rFonts w:ascii="Times New Roman" w:hAnsi="Times New Roman" w:cs="Times New Roman"/>
          <w:sz w:val="28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71FC3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"/>
      <w:bookmarkEnd w:id="6"/>
      <w:r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71FC3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4E5F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4E5FDF">
        <w:rPr>
          <w:rFonts w:ascii="Times New Roman" w:hAnsi="Times New Roman" w:cs="Times New Roman"/>
          <w:sz w:val="28"/>
          <w:szCs w:val="28"/>
        </w:rPr>
        <w:t xml:space="preserve"> </w:t>
      </w:r>
      <w:r w:rsidR="00B71FC3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области.</w:t>
      </w:r>
    </w:p>
    <w:p w:rsidR="00B71FC3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</w:t>
      </w:r>
      <w:r w:rsidR="00B71FC3">
        <w:rPr>
          <w:rFonts w:ascii="Times New Roman" w:hAnsi="Times New Roman" w:cs="Times New Roman"/>
          <w:sz w:val="28"/>
          <w:szCs w:val="28"/>
        </w:rPr>
        <w:t>ются в соответствии с законом или законом Самарской области.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требования </w:t>
      </w:r>
      <w:hyperlink w:anchor="Par2" w:history="1">
        <w:r w:rsidRPr="00B71FC3">
          <w:rPr>
            <w:rFonts w:ascii="Times New Roman" w:hAnsi="Times New Roman" w:cs="Times New Roman"/>
            <w:sz w:val="28"/>
            <w:szCs w:val="28"/>
          </w:rPr>
          <w:t>частей 3</w:t>
        </w:r>
      </w:hyperlink>
      <w:r w:rsidRPr="00B71F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" w:history="1">
        <w:r w:rsidRPr="00B71FC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71F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" w:history="1">
        <w:r w:rsidRPr="00B71FC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71F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 w:rsidRPr="00B71FC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71F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7" w:history="1">
        <w:r w:rsidRPr="00B71FC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71F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B71FC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71F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" w:history="1">
        <w:r w:rsidRPr="00B71FC3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применяются.</w:t>
      </w:r>
    </w:p>
    <w:p w:rsidR="00F47BDB" w:rsidRDefault="001F330A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9"/>
      <w:bookmarkEnd w:id="7"/>
      <w:r>
        <w:rPr>
          <w:rFonts w:ascii="Times New Roman" w:hAnsi="Times New Roman" w:cs="Times New Roman"/>
          <w:sz w:val="28"/>
          <w:szCs w:val="28"/>
        </w:rPr>
        <w:t xml:space="preserve">11. В случае, если в </w:t>
      </w:r>
      <w:r w:rsidR="00F47BD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4E5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F4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 w:rsidR="00F47BDB">
        <w:rPr>
          <w:rFonts w:ascii="Times New Roman" w:hAnsi="Times New Roman" w:cs="Times New Roman"/>
          <w:sz w:val="28"/>
          <w:szCs w:val="28"/>
        </w:rPr>
        <w:t>внесено несколько инициативных проектов, в том числе с описанием аналогичных по содержани</w:t>
      </w:r>
      <w:r>
        <w:rPr>
          <w:rFonts w:ascii="Times New Roman" w:hAnsi="Times New Roman" w:cs="Times New Roman"/>
          <w:sz w:val="28"/>
          <w:szCs w:val="28"/>
        </w:rPr>
        <w:t xml:space="preserve">ю приоритетных проблем, </w:t>
      </w:r>
      <w:r w:rsidR="00F47BDB">
        <w:rPr>
          <w:rFonts w:ascii="Times New Roman" w:hAnsi="Times New Roman" w:cs="Times New Roman"/>
          <w:sz w:val="28"/>
          <w:szCs w:val="28"/>
        </w:rPr>
        <w:t>администрация</w:t>
      </w:r>
      <w:r w:rsidR="004E5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F4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 w:rsidR="00F47BDB">
        <w:rPr>
          <w:rFonts w:ascii="Times New Roman" w:hAnsi="Times New Roman" w:cs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0"/>
      <w:bookmarkEnd w:id="8"/>
      <w:r>
        <w:rPr>
          <w:rFonts w:ascii="Times New Roman" w:hAnsi="Times New Roman" w:cs="Times New Roman"/>
          <w:sz w:val="28"/>
          <w:szCs w:val="28"/>
        </w:rPr>
        <w:t>12. Проведение конкурсного отбора инициативных проектов возл</w:t>
      </w:r>
      <w:r w:rsidR="001F330A">
        <w:rPr>
          <w:rFonts w:ascii="Times New Roman" w:hAnsi="Times New Roman" w:cs="Times New Roman"/>
          <w:sz w:val="28"/>
          <w:szCs w:val="28"/>
        </w:rPr>
        <w:t>агается на комиссию</w:t>
      </w:r>
      <w:r>
        <w:rPr>
          <w:rFonts w:ascii="Times New Roman" w:hAnsi="Times New Roman" w:cs="Times New Roman"/>
          <w:sz w:val="28"/>
          <w:szCs w:val="28"/>
        </w:rPr>
        <w:t xml:space="preserve">, порядок формирования и деятельности которого определяется </w:t>
      </w:r>
      <w:r w:rsidR="001F330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4E5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1F330A" w:rsidRPr="001F330A">
        <w:rPr>
          <w:rFonts w:ascii="Times New Roman" w:hAnsi="Times New Roman" w:cs="Times New Roman"/>
          <w:sz w:val="28"/>
          <w:szCs w:val="28"/>
        </w:rPr>
        <w:t xml:space="preserve"> </w:t>
      </w:r>
      <w:r w:rsidR="001F330A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1F330A">
        <w:rPr>
          <w:rFonts w:ascii="Times New Roman" w:hAnsi="Times New Roman" w:cs="Times New Roman"/>
          <w:sz w:val="28"/>
          <w:szCs w:val="28"/>
        </w:rPr>
        <w:t xml:space="preserve">комиссии формируется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E5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1F33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</w:t>
      </w:r>
      <w:r w:rsidR="001F330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назначена на основе предложений</w:t>
      </w:r>
      <w:r w:rsidR="001F330A" w:rsidRPr="001F330A">
        <w:rPr>
          <w:rFonts w:ascii="Times New Roman" w:hAnsi="Times New Roman" w:cs="Times New Roman"/>
          <w:sz w:val="28"/>
          <w:szCs w:val="28"/>
        </w:rPr>
        <w:t xml:space="preserve"> </w:t>
      </w:r>
      <w:r w:rsidR="001F330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4E5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1F330A" w:rsidRPr="001F330A">
        <w:rPr>
          <w:rFonts w:ascii="Times New Roman" w:hAnsi="Times New Roman" w:cs="Times New Roman"/>
          <w:sz w:val="28"/>
          <w:szCs w:val="28"/>
        </w:rPr>
        <w:t xml:space="preserve"> </w:t>
      </w:r>
      <w:r w:rsidR="001F330A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Инициаторам проекта и их представителям при проведении конкурсного отбора должна обеспечиваться возможность участия в рассмотрении </w:t>
      </w:r>
      <w:r w:rsidR="001F330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изложения своих позиций по ним.</w:t>
      </w:r>
    </w:p>
    <w:p w:rsidR="00F47BD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4E5F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4E5FDF">
        <w:rPr>
          <w:rFonts w:ascii="Times New Roman" w:hAnsi="Times New Roman" w:cs="Times New Roman"/>
          <w:sz w:val="28"/>
          <w:szCs w:val="28"/>
        </w:rPr>
        <w:t xml:space="preserve"> </w:t>
      </w:r>
      <w:r w:rsidR="001F330A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уполномоченные сходом, собранием или конференцией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B725B" w:rsidRDefault="00F47B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Информация о рассмотрении инициативного проекта администрацией</w:t>
      </w:r>
      <w:r w:rsidR="004E5FDF" w:rsidRPr="004E5FDF">
        <w:rPr>
          <w:rFonts w:ascii="Times New Roman" w:hAnsi="Times New Roman" w:cs="Times New Roman"/>
          <w:sz w:val="28"/>
          <w:szCs w:val="28"/>
        </w:rPr>
        <w:t xml:space="preserve"> </w:t>
      </w:r>
      <w:r w:rsidR="004E5F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4E5FDF">
        <w:rPr>
          <w:rFonts w:ascii="Times New Roman" w:hAnsi="Times New Roman" w:cs="Times New Roman"/>
          <w:sz w:val="28"/>
          <w:szCs w:val="28"/>
        </w:rPr>
        <w:t xml:space="preserve"> </w:t>
      </w:r>
      <w:r w:rsidR="0097555C">
        <w:rPr>
          <w:rFonts w:ascii="Times New Roman" w:hAnsi="Times New Roman" w:cs="Times New Roman"/>
          <w:sz w:val="28"/>
          <w:szCs w:val="28"/>
        </w:rPr>
        <w:t xml:space="preserve"> </w:t>
      </w:r>
      <w:r w:rsidR="0097555C" w:rsidRPr="001F330A">
        <w:rPr>
          <w:rFonts w:ascii="Times New Roman" w:hAnsi="Times New Roman" w:cs="Times New Roman"/>
          <w:sz w:val="28"/>
          <w:szCs w:val="28"/>
        </w:rPr>
        <w:t xml:space="preserve"> </w:t>
      </w:r>
      <w:r w:rsidR="0097555C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7555C">
        <w:rPr>
          <w:rFonts w:ascii="Times New Roman" w:hAnsi="Times New Roman" w:cs="Times New Roman"/>
          <w:sz w:val="28"/>
          <w:szCs w:val="28"/>
        </w:rPr>
        <w:t>администрации</w:t>
      </w:r>
      <w:r w:rsidR="0097555C" w:rsidRPr="001F330A">
        <w:rPr>
          <w:rFonts w:ascii="Times New Roman" w:hAnsi="Times New Roman" w:cs="Times New Roman"/>
          <w:sz w:val="28"/>
          <w:szCs w:val="28"/>
        </w:rPr>
        <w:t xml:space="preserve"> </w:t>
      </w:r>
      <w:r w:rsidR="0097555C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="004E5FDF">
        <w:rPr>
          <w:rFonts w:ascii="Times New Roman" w:hAnsi="Times New Roman" w:cs="Times New Roman"/>
          <w:sz w:val="28"/>
          <w:szCs w:val="28"/>
        </w:rPr>
        <w:t xml:space="preserve"> в разделе «Сельское поселение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4E5FDF">
        <w:rPr>
          <w:rFonts w:ascii="Times New Roman" w:hAnsi="Times New Roman" w:cs="Times New Roman"/>
          <w:sz w:val="28"/>
          <w:szCs w:val="28"/>
        </w:rPr>
        <w:t>»</w:t>
      </w:r>
      <w:r w:rsidR="0097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 w:rsidR="0097555C">
        <w:rPr>
          <w:rFonts w:ascii="Times New Roman" w:hAnsi="Times New Roman" w:cs="Times New Roman"/>
          <w:sz w:val="28"/>
          <w:szCs w:val="28"/>
        </w:rPr>
        <w:t xml:space="preserve">й сети "Интернет". Отчет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5F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4E5FDF">
        <w:rPr>
          <w:rFonts w:ascii="Times New Roman" w:hAnsi="Times New Roman" w:cs="Times New Roman"/>
          <w:sz w:val="28"/>
          <w:szCs w:val="28"/>
        </w:rPr>
        <w:t xml:space="preserve"> </w:t>
      </w:r>
      <w:r w:rsidR="0097555C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7555C">
        <w:rPr>
          <w:rFonts w:ascii="Times New Roman" w:hAnsi="Times New Roman" w:cs="Times New Roman"/>
          <w:sz w:val="28"/>
          <w:szCs w:val="28"/>
        </w:rPr>
        <w:t>администра</w:t>
      </w:r>
      <w:r w:rsidR="006B725B">
        <w:rPr>
          <w:rFonts w:ascii="Times New Roman" w:hAnsi="Times New Roman" w:cs="Times New Roman"/>
          <w:sz w:val="28"/>
          <w:szCs w:val="28"/>
        </w:rPr>
        <w:t xml:space="preserve">ции </w:t>
      </w:r>
      <w:r w:rsidR="0097555C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="004E5FDF">
        <w:rPr>
          <w:rFonts w:ascii="Times New Roman" w:hAnsi="Times New Roman" w:cs="Times New Roman"/>
          <w:sz w:val="28"/>
          <w:szCs w:val="28"/>
        </w:rPr>
        <w:t xml:space="preserve"> в разделе «Сельское поселение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4E5F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</w:t>
      </w:r>
      <w:r w:rsidR="002222DB">
        <w:rPr>
          <w:rFonts w:ascii="Times New Roman" w:hAnsi="Times New Roman" w:cs="Times New Roman"/>
          <w:sz w:val="28"/>
          <w:szCs w:val="28"/>
        </w:rPr>
        <w:t>ализации инициативного проекта.».</w:t>
      </w:r>
    </w:p>
    <w:p w:rsidR="002222DB" w:rsidRDefault="002222DB" w:rsidP="00F83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39 дополнить частью 3 следующего содержания:</w:t>
      </w:r>
    </w:p>
    <w:p w:rsidR="002222DB" w:rsidRPr="00CE6338" w:rsidRDefault="002222DB" w:rsidP="002222DB">
      <w:pPr>
        <w:widowControl w:val="0"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 депутату Собрания представителей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222DB" w:rsidRPr="00CE6338" w:rsidRDefault="002222DB" w:rsidP="002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1) предупреждение;</w:t>
      </w:r>
    </w:p>
    <w:p w:rsidR="002222DB" w:rsidRPr="00CE6338" w:rsidRDefault="002222DB" w:rsidP="002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2222DB" w:rsidRPr="00CE6338" w:rsidRDefault="002222DB" w:rsidP="002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3) запрет занимать должности в представительном органе муниципального образования до прекращения срока его полномочий.</w:t>
      </w:r>
      <w:r w:rsidRPr="00CE63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2222DB" w:rsidRPr="00CE6338" w:rsidRDefault="002222DB" w:rsidP="002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принятия решения о применении к депутату Собрания представителей поселения  мер ответственности, указанных в п.  3 настоящей статьи, определяется муниципальным правовым актом в соответствии </w:t>
      </w:r>
      <w:r w:rsidRPr="00CE6338">
        <w:rPr>
          <w:rFonts w:ascii="Times New Roman" w:hAnsi="Times New Roman" w:cs="Times New Roman"/>
          <w:sz w:val="28"/>
          <w:szCs w:val="28"/>
        </w:rPr>
        <w:t>с законом субъекта Российской Федерации.»</w:t>
      </w:r>
    </w:p>
    <w:p w:rsidR="002222DB" w:rsidRDefault="00503B4D" w:rsidP="002222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40 дополнить частью 12 следующего содержания:</w:t>
      </w:r>
    </w:p>
    <w:p w:rsidR="0001642B" w:rsidRPr="00CE6338" w:rsidRDefault="00D13D67" w:rsidP="00016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1642B" w:rsidRPr="0001642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E6338">
        <w:rPr>
          <w:rFonts w:ascii="Times New Roman" w:hAnsi="Times New Roman" w:cs="Times New Roman"/>
          <w:sz w:val="28"/>
          <w:szCs w:val="28"/>
        </w:rPr>
        <w:t>«</w:t>
      </w:r>
      <w:r w:rsidR="0001642B" w:rsidRPr="00CE6338">
        <w:rPr>
          <w:rFonts w:ascii="Times New Roman" w:hAnsi="Times New Roman" w:cs="Times New Roman"/>
          <w:sz w:val="28"/>
          <w:szCs w:val="28"/>
        </w:rPr>
        <w:t>12. К председателю Собрания представителей сельского поселения</w:t>
      </w:r>
      <w:r w:rsidR="0001642B"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="0001642B"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lastRenderedPageBreak/>
        <w:t>детей, если искажение этих сведений является несущественным, могут быть применены следующие меры ответственности:</w:t>
      </w:r>
    </w:p>
    <w:p w:rsidR="0001642B" w:rsidRPr="00CE6338" w:rsidRDefault="0001642B" w:rsidP="00016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 1) предупреждение;</w:t>
      </w:r>
    </w:p>
    <w:p w:rsidR="0001642B" w:rsidRPr="00CE6338" w:rsidRDefault="00D13D67" w:rsidP="00D13D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 </w:t>
      </w:r>
      <w:r w:rsidR="0001642B"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2) освобождение председателя Собрания представителей сельского поселения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1642B" w:rsidRPr="00CE6338" w:rsidRDefault="00D13D67" w:rsidP="00D13D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 </w:t>
      </w:r>
      <w:r w:rsidR="0001642B" w:rsidRPr="00CE6338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3) запрет занимать должности в представительном органе муниципального образования до прекращения срока его полномочий.</w:t>
      </w:r>
    </w:p>
    <w:p w:rsidR="0001642B" w:rsidRPr="00CE6338" w:rsidRDefault="00D13D67" w:rsidP="00D13D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1642B" w:rsidRPr="00CE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принятия решения о применении к председателю Собрания представителей поселения  мер ответственности, указанных в п.  3 настоящей статьи, определяется муниципальным правовым актом в соответствии </w:t>
      </w:r>
      <w:r w:rsidR="0001642B" w:rsidRPr="00CE6338">
        <w:rPr>
          <w:rFonts w:ascii="Times New Roman" w:hAnsi="Times New Roman" w:cs="Times New Roman"/>
          <w:sz w:val="28"/>
          <w:szCs w:val="28"/>
        </w:rPr>
        <w:t>с законом субъекта Российской Федерации.»</w:t>
      </w:r>
      <w:r w:rsidRPr="00CE6338">
        <w:rPr>
          <w:rFonts w:ascii="Times New Roman" w:hAnsi="Times New Roman" w:cs="Times New Roman"/>
          <w:sz w:val="28"/>
          <w:szCs w:val="28"/>
        </w:rPr>
        <w:t>.</w:t>
      </w:r>
    </w:p>
    <w:p w:rsidR="0001642B" w:rsidRDefault="00B1714E" w:rsidP="000164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статью 42 частью 13 следующего содержания:</w:t>
      </w:r>
    </w:p>
    <w:p w:rsidR="00B1714E" w:rsidRPr="00B1714E" w:rsidRDefault="00B1714E" w:rsidP="00B1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D02">
        <w:rPr>
          <w:color w:val="FF0000"/>
          <w:sz w:val="28"/>
          <w:szCs w:val="28"/>
        </w:rPr>
        <w:t xml:space="preserve">        </w:t>
      </w:r>
      <w:r w:rsidRPr="00B1714E">
        <w:rPr>
          <w:rFonts w:ascii="Times New Roman" w:hAnsi="Times New Roman" w:cs="Times New Roman"/>
          <w:sz w:val="28"/>
          <w:szCs w:val="28"/>
        </w:rPr>
        <w:t xml:space="preserve">13. </w:t>
      </w:r>
      <w:r w:rsidRPr="00B1714E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1714E" w:rsidRPr="00B1714E" w:rsidRDefault="00B1714E" w:rsidP="00B17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714E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1) предупреждение;</w:t>
      </w:r>
    </w:p>
    <w:p w:rsidR="00B1714E" w:rsidRPr="00B1714E" w:rsidRDefault="00B1714E" w:rsidP="00B17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714E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1714E" w:rsidRPr="00B1714E" w:rsidRDefault="00B1714E" w:rsidP="00B17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714E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3) запрет исполнять полномочия на постоянной основе до прекращения срока его полномочий.</w:t>
      </w:r>
      <w:r w:rsidRPr="00B17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B1714E" w:rsidRPr="00B1714E" w:rsidRDefault="00B1714E" w:rsidP="00B17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7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принятия решения о применении к главе поселения  мер ответственности, указанных в п.  3 настоящей статьи, определяется муниципальным правовым актом в соответствии </w:t>
      </w:r>
      <w:r w:rsidRPr="00B1714E">
        <w:rPr>
          <w:rFonts w:ascii="Times New Roman" w:hAnsi="Times New Roman" w:cs="Times New Roman"/>
          <w:sz w:val="28"/>
          <w:szCs w:val="28"/>
        </w:rPr>
        <w:t>с законом субъекта Российской Федерации.»</w:t>
      </w:r>
    </w:p>
    <w:p w:rsidR="00057486" w:rsidRPr="00CE0274" w:rsidRDefault="003B3134" w:rsidP="00CE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F08DD">
        <w:rPr>
          <w:rFonts w:ascii="Times New Roman" w:hAnsi="Times New Roman" w:cs="Times New Roman"/>
          <w:sz w:val="28"/>
          <w:szCs w:val="28"/>
        </w:rPr>
        <w:t>- дополнить статьей 79</w:t>
      </w:r>
      <w:r w:rsidR="00057486">
        <w:rPr>
          <w:rFonts w:ascii="Times New Roman" w:hAnsi="Times New Roman" w:cs="Times New Roman"/>
          <w:sz w:val="28"/>
          <w:szCs w:val="28"/>
        </w:rPr>
        <w:t>.1 «</w:t>
      </w:r>
      <w:r w:rsidR="00057486" w:rsidRPr="00057486">
        <w:rPr>
          <w:rFonts w:ascii="Times New Roman" w:hAnsi="Times New Roman" w:cs="Times New Roman"/>
          <w:bCs/>
          <w:sz w:val="28"/>
          <w:szCs w:val="28"/>
        </w:rPr>
        <w:t>Финансовое и иное обеспечение реализации инициативных проектов</w:t>
      </w:r>
      <w:r w:rsidR="00057486">
        <w:rPr>
          <w:rFonts w:ascii="Times New Roman" w:hAnsi="Times New Roman" w:cs="Times New Roman"/>
          <w:bCs/>
          <w:sz w:val="28"/>
          <w:szCs w:val="28"/>
        </w:rPr>
        <w:t>» следующего содержания:</w:t>
      </w:r>
    </w:p>
    <w:p w:rsidR="004454D8" w:rsidRDefault="00B058C4" w:rsidP="00F8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D8">
        <w:rPr>
          <w:rFonts w:ascii="Times New Roman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6" w:history="1">
        <w:r w:rsidR="004454D8">
          <w:rPr>
            <w:rFonts w:ascii="Times New Roman" w:hAnsi="Times New Roman" w:cs="Times New Roman"/>
            <w:sz w:val="28"/>
            <w:szCs w:val="28"/>
          </w:rPr>
          <w:t>статьей 22</w:t>
        </w:r>
        <w:r w:rsidR="004454D8" w:rsidRPr="004454D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4454D8">
        <w:rPr>
          <w:rFonts w:ascii="Times New Roman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CE02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 w:rsidR="00CE0274">
        <w:rPr>
          <w:rFonts w:ascii="Times New Roman" w:hAnsi="Times New Roman" w:cs="Times New Roman"/>
          <w:sz w:val="28"/>
          <w:szCs w:val="28"/>
        </w:rPr>
        <w:t xml:space="preserve"> </w:t>
      </w:r>
      <w:r w:rsidR="004454D8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области.</w:t>
      </w:r>
    </w:p>
    <w:p w:rsidR="004454D8" w:rsidRDefault="004454D8" w:rsidP="00F8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добровольной основе и зачисляемые в соответствии с Бюджетным </w:t>
      </w:r>
      <w:hyperlink r:id="rId7" w:history="1">
        <w:r w:rsidRPr="00676B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6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в местный бюджет в целях реализации конкретных инициативных проектов.</w:t>
      </w:r>
    </w:p>
    <w:p w:rsidR="004454D8" w:rsidRDefault="004454D8" w:rsidP="00F8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76BDB" w:rsidRDefault="004454D8" w:rsidP="00F8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 w:rsidR="00676BD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2D03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AC8">
        <w:rPr>
          <w:rFonts w:ascii="Times New Roman" w:hAnsi="Times New Roman" w:cs="Times New Roman"/>
          <w:sz w:val="28"/>
          <w:szCs w:val="28"/>
        </w:rPr>
        <w:t>Волчанка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BDB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области.</w:t>
      </w:r>
    </w:p>
    <w:p w:rsidR="004454D8" w:rsidRDefault="00676BDB" w:rsidP="00F8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D8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035487">
        <w:rPr>
          <w:rFonts w:ascii="Times New Roman" w:hAnsi="Times New Roman" w:cs="Times New Roman"/>
          <w:sz w:val="28"/>
          <w:szCs w:val="28"/>
        </w:rPr>
        <w:t>».</w:t>
      </w:r>
    </w:p>
    <w:p w:rsidR="00F83CBE" w:rsidRDefault="00F83CBE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CBE" w:rsidRDefault="00F83CBE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310" w:rsidRDefault="00B34099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CE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31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bCs/>
          <w:sz w:val="28"/>
          <w:szCs w:val="28"/>
        </w:rPr>
        <w:t>Волчанка</w:t>
      </w:r>
    </w:p>
    <w:p w:rsidR="00CE6EA6" w:rsidRDefault="00CE6EA6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Красноармейский</w:t>
      </w:r>
    </w:p>
    <w:p w:rsidR="00CE6EA6" w:rsidRDefault="00CE6EA6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</w:t>
      </w:r>
      <w:r w:rsidR="00B103D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C769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04AC8">
        <w:rPr>
          <w:rFonts w:ascii="Times New Roman" w:hAnsi="Times New Roman" w:cs="Times New Roman"/>
          <w:bCs/>
          <w:sz w:val="28"/>
          <w:szCs w:val="28"/>
        </w:rPr>
        <w:t xml:space="preserve">            И.И.Кудинов</w:t>
      </w:r>
    </w:p>
    <w:p w:rsidR="00F83CBE" w:rsidRDefault="00F83CBE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6D" w:rsidRDefault="00CD3C6D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6D" w:rsidRDefault="00CD3C6D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EA6" w:rsidRDefault="00CE6EA6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1A4310" w:rsidRDefault="001A4310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04AC8">
        <w:rPr>
          <w:rFonts w:ascii="Times New Roman" w:hAnsi="Times New Roman" w:cs="Times New Roman"/>
          <w:bCs/>
          <w:sz w:val="28"/>
          <w:szCs w:val="28"/>
        </w:rPr>
        <w:t>Волчанка</w:t>
      </w:r>
    </w:p>
    <w:p w:rsidR="00B103D6" w:rsidRDefault="00B103D6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A4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Красноармейский</w:t>
      </w:r>
    </w:p>
    <w:p w:rsidR="00B103D6" w:rsidRDefault="00B103D6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</w:t>
      </w:r>
      <w:r w:rsidR="00B3409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A431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04AC8">
        <w:rPr>
          <w:rFonts w:ascii="Times New Roman" w:hAnsi="Times New Roman" w:cs="Times New Roman"/>
          <w:bCs/>
          <w:sz w:val="28"/>
          <w:szCs w:val="28"/>
        </w:rPr>
        <w:t xml:space="preserve">  В.П.Берестов</w:t>
      </w:r>
    </w:p>
    <w:p w:rsidR="00390261" w:rsidRDefault="00390261" w:rsidP="00F8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/>
        <w:sz w:val="28"/>
        <w:szCs w:val="28"/>
      </w:rPr>
    </w:lvl>
    <w:lvl w:ilvl="1">
      <w:start w:val="1"/>
      <w:numFmt w:val="none"/>
      <w:pStyle w:val="2"/>
      <w:suff w:val="space"/>
      <w:lvlText w:val="Статья 1."/>
      <w:lvlJc w:val="left"/>
      <w:pPr>
        <w:tabs>
          <w:tab w:val="num" w:pos="0"/>
        </w:tabs>
        <w:ind w:left="288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632"/>
        </w:tabs>
        <w:ind w:left="2061" w:hanging="360"/>
      </w:pPr>
    </w:lvl>
  </w:abstractNum>
  <w:abstractNum w:abstractNumId="2">
    <w:nsid w:val="0000004B"/>
    <w:multiLevelType w:val="singleLevel"/>
    <w:tmpl w:val="0000004B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6"/>
    <w:rsid w:val="00003C7A"/>
    <w:rsid w:val="0001642B"/>
    <w:rsid w:val="00027AB4"/>
    <w:rsid w:val="00035487"/>
    <w:rsid w:val="00057486"/>
    <w:rsid w:val="00082CE9"/>
    <w:rsid w:val="00087FCF"/>
    <w:rsid w:val="00097010"/>
    <w:rsid w:val="000A0FBA"/>
    <w:rsid w:val="000C769B"/>
    <w:rsid w:val="000F08DD"/>
    <w:rsid w:val="00110BD2"/>
    <w:rsid w:val="00117ED8"/>
    <w:rsid w:val="0019198D"/>
    <w:rsid w:val="001A4310"/>
    <w:rsid w:val="001A4648"/>
    <w:rsid w:val="001E72A4"/>
    <w:rsid w:val="001F330A"/>
    <w:rsid w:val="00214CD2"/>
    <w:rsid w:val="002222DB"/>
    <w:rsid w:val="0025280E"/>
    <w:rsid w:val="00264D6E"/>
    <w:rsid w:val="00276B88"/>
    <w:rsid w:val="002A1429"/>
    <w:rsid w:val="002B7A2F"/>
    <w:rsid w:val="002C0941"/>
    <w:rsid w:val="002D03DF"/>
    <w:rsid w:val="002F3468"/>
    <w:rsid w:val="00384046"/>
    <w:rsid w:val="00390261"/>
    <w:rsid w:val="003B3134"/>
    <w:rsid w:val="003B6C3D"/>
    <w:rsid w:val="003D2038"/>
    <w:rsid w:val="003F72FF"/>
    <w:rsid w:val="004178BE"/>
    <w:rsid w:val="004454D8"/>
    <w:rsid w:val="00461A79"/>
    <w:rsid w:val="00462E0D"/>
    <w:rsid w:val="00463D08"/>
    <w:rsid w:val="004C0C9A"/>
    <w:rsid w:val="004C7E9C"/>
    <w:rsid w:val="004D3F3D"/>
    <w:rsid w:val="004D4AC4"/>
    <w:rsid w:val="004E25F6"/>
    <w:rsid w:val="004E5FDF"/>
    <w:rsid w:val="004F7718"/>
    <w:rsid w:val="00503B4D"/>
    <w:rsid w:val="00567042"/>
    <w:rsid w:val="00595862"/>
    <w:rsid w:val="005B6E63"/>
    <w:rsid w:val="005E479F"/>
    <w:rsid w:val="00617ACD"/>
    <w:rsid w:val="00676BDB"/>
    <w:rsid w:val="00686B6A"/>
    <w:rsid w:val="006B147B"/>
    <w:rsid w:val="006B725B"/>
    <w:rsid w:val="006B7B60"/>
    <w:rsid w:val="006F17BC"/>
    <w:rsid w:val="00702B7E"/>
    <w:rsid w:val="00710107"/>
    <w:rsid w:val="0074690C"/>
    <w:rsid w:val="007514A6"/>
    <w:rsid w:val="00756CCA"/>
    <w:rsid w:val="00774758"/>
    <w:rsid w:val="007A1276"/>
    <w:rsid w:val="007D14E7"/>
    <w:rsid w:val="007F7B6D"/>
    <w:rsid w:val="00811208"/>
    <w:rsid w:val="00823935"/>
    <w:rsid w:val="0087420B"/>
    <w:rsid w:val="008841AE"/>
    <w:rsid w:val="008862B3"/>
    <w:rsid w:val="008F5956"/>
    <w:rsid w:val="00904AC8"/>
    <w:rsid w:val="0092667A"/>
    <w:rsid w:val="00946189"/>
    <w:rsid w:val="00973256"/>
    <w:rsid w:val="0097555C"/>
    <w:rsid w:val="00975F20"/>
    <w:rsid w:val="00992D27"/>
    <w:rsid w:val="009C11B0"/>
    <w:rsid w:val="009E1704"/>
    <w:rsid w:val="009F3F16"/>
    <w:rsid w:val="00A125A6"/>
    <w:rsid w:val="00A2531F"/>
    <w:rsid w:val="00A4728C"/>
    <w:rsid w:val="00A6284D"/>
    <w:rsid w:val="00A74875"/>
    <w:rsid w:val="00A876AA"/>
    <w:rsid w:val="00AA0577"/>
    <w:rsid w:val="00AA0AC7"/>
    <w:rsid w:val="00AB79E4"/>
    <w:rsid w:val="00B058C4"/>
    <w:rsid w:val="00B103D6"/>
    <w:rsid w:val="00B14417"/>
    <w:rsid w:val="00B14F93"/>
    <w:rsid w:val="00B1714E"/>
    <w:rsid w:val="00B300E6"/>
    <w:rsid w:val="00B34099"/>
    <w:rsid w:val="00B5783D"/>
    <w:rsid w:val="00B71FC3"/>
    <w:rsid w:val="00B80E0C"/>
    <w:rsid w:val="00BB1ED3"/>
    <w:rsid w:val="00BC4341"/>
    <w:rsid w:val="00BF4FF8"/>
    <w:rsid w:val="00C033D3"/>
    <w:rsid w:val="00C106FC"/>
    <w:rsid w:val="00C2259B"/>
    <w:rsid w:val="00C22C92"/>
    <w:rsid w:val="00C7122A"/>
    <w:rsid w:val="00C87B60"/>
    <w:rsid w:val="00CC28C9"/>
    <w:rsid w:val="00CD3C6D"/>
    <w:rsid w:val="00CE0274"/>
    <w:rsid w:val="00CE6338"/>
    <w:rsid w:val="00CE6EA6"/>
    <w:rsid w:val="00D13D67"/>
    <w:rsid w:val="00D469D6"/>
    <w:rsid w:val="00D716DE"/>
    <w:rsid w:val="00D744E1"/>
    <w:rsid w:val="00D872BB"/>
    <w:rsid w:val="00DB3286"/>
    <w:rsid w:val="00DB6FBF"/>
    <w:rsid w:val="00DE51D1"/>
    <w:rsid w:val="00DF0E26"/>
    <w:rsid w:val="00E301D0"/>
    <w:rsid w:val="00E37192"/>
    <w:rsid w:val="00E47150"/>
    <w:rsid w:val="00E71A45"/>
    <w:rsid w:val="00EB49AE"/>
    <w:rsid w:val="00F156EA"/>
    <w:rsid w:val="00F33C6D"/>
    <w:rsid w:val="00F360F8"/>
    <w:rsid w:val="00F429D6"/>
    <w:rsid w:val="00F4424B"/>
    <w:rsid w:val="00F46B68"/>
    <w:rsid w:val="00F47BDB"/>
    <w:rsid w:val="00F83CBE"/>
    <w:rsid w:val="00F93739"/>
    <w:rsid w:val="00FA5879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3260-8983-4139-9F02-4365FCC9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C3D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B6C3D"/>
    <w:pPr>
      <w:keepNext/>
      <w:widowControl w:val="0"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B6C3D"/>
    <w:pPr>
      <w:keepNext/>
      <w:widowControl w:val="0"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B6C3D"/>
    <w:pPr>
      <w:widowControl w:val="0"/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B6C3D"/>
    <w:pPr>
      <w:widowControl w:val="0"/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3B6C3D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B6C3D"/>
    <w:pPr>
      <w:widowControl w:val="0"/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B6C3D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134"/>
    <w:rPr>
      <w:color w:val="0000FF"/>
      <w:u w:val="single"/>
    </w:rPr>
  </w:style>
  <w:style w:type="paragraph" w:customStyle="1" w:styleId="ConsPlusNormal">
    <w:name w:val="ConsPlusNormal"/>
    <w:rsid w:val="002A1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B6C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B6C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B6C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B6C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B6C3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3B6C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B6C3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3B6C3D"/>
    <w:rPr>
      <w:rFonts w:ascii="Arial" w:eastAsia="Times New Roman" w:hAnsi="Arial" w:cs="Arial"/>
      <w:lang w:eastAsia="ar-SA"/>
    </w:rPr>
  </w:style>
  <w:style w:type="character" w:styleId="a6">
    <w:name w:val="Emphasis"/>
    <w:uiPriority w:val="20"/>
    <w:qFormat/>
    <w:rsid w:val="00222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22F9E34184E01376DF4464B7EAE2A4DEDDB013B63147A59941F8CFE67C62A7C2E540CEF4A246205B75C80214H8F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22F9E34184E01376DF4464B7EAE2A4DEDDBD1AB43747A59941F8CFE67C62A7D0E518CAF4A45374082F9F0F178A0F6ADE6943EC88H0F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07BC-57C3-4872-9521-B93AB30C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</dc:creator>
  <cp:keywords/>
  <dc:description/>
  <cp:lastModifiedBy>Admin</cp:lastModifiedBy>
  <cp:revision>5</cp:revision>
  <cp:lastPrinted>2022-05-12T05:21:00Z</cp:lastPrinted>
  <dcterms:created xsi:type="dcterms:W3CDTF">2022-05-04T05:18:00Z</dcterms:created>
  <dcterms:modified xsi:type="dcterms:W3CDTF">2022-05-12T05:21:00Z</dcterms:modified>
</cp:coreProperties>
</file>