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2" w:rsidRPr="00ED191A" w:rsidRDefault="00B15312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Проект</w:t>
      </w:r>
    </w:p>
    <w:p w:rsidR="00B15312" w:rsidRPr="00ED191A" w:rsidRDefault="00B15312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ПРИЛОЖЕНИЕ №1</w:t>
      </w:r>
    </w:p>
    <w:p w:rsidR="00B15312" w:rsidRPr="00ED191A" w:rsidRDefault="00B15312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К постановлению</w:t>
      </w:r>
    </w:p>
    <w:p w:rsidR="00B15312" w:rsidRDefault="00B15312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сельского</w:t>
      </w:r>
    </w:p>
    <w:p w:rsidR="00B15312" w:rsidRPr="00ED191A" w:rsidRDefault="00B15312" w:rsidP="00A73C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Волчанка </w:t>
      </w:r>
      <w:r w:rsidRPr="00ED191A">
        <w:rPr>
          <w:rFonts w:ascii="Times New Roman" w:hAnsi="Times New Roman"/>
        </w:rPr>
        <w:t>муниципального</w:t>
      </w:r>
    </w:p>
    <w:p w:rsidR="00B15312" w:rsidRPr="00ED191A" w:rsidRDefault="00B15312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Района Красноармейский</w:t>
      </w:r>
    </w:p>
    <w:p w:rsidR="00B15312" w:rsidRPr="00ED191A" w:rsidRDefault="00B15312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Самарской области</w:t>
      </w:r>
    </w:p>
    <w:p w:rsidR="00B15312" w:rsidRPr="00ED191A" w:rsidRDefault="00B15312" w:rsidP="00A73C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«16»декабря 2020 г.№84</w:t>
      </w:r>
    </w:p>
    <w:p w:rsidR="00B15312" w:rsidRPr="00A73C4B" w:rsidRDefault="00B15312" w:rsidP="00A73C4B">
      <w:pPr>
        <w:jc w:val="right"/>
        <w:rPr>
          <w:rFonts w:ascii="Times New Roman" w:hAnsi="Times New Roman"/>
          <w:sz w:val="28"/>
          <w:szCs w:val="28"/>
        </w:rPr>
      </w:pPr>
    </w:p>
    <w:p w:rsidR="00B15312" w:rsidRPr="00A73C4B" w:rsidRDefault="00B15312" w:rsidP="00150690">
      <w:pPr>
        <w:jc w:val="center"/>
        <w:rPr>
          <w:rFonts w:ascii="Times New Roman" w:hAnsi="Times New Roman"/>
          <w:b/>
          <w:sz w:val="28"/>
          <w:szCs w:val="28"/>
        </w:rPr>
      </w:pPr>
      <w:r w:rsidRPr="00A73C4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B15312" w:rsidRPr="00A73C4B" w:rsidRDefault="00B15312" w:rsidP="00581092">
      <w:pPr>
        <w:jc w:val="center"/>
        <w:rPr>
          <w:rFonts w:ascii="Times New Roman" w:hAnsi="Times New Roman"/>
          <w:b/>
          <w:sz w:val="28"/>
          <w:szCs w:val="28"/>
        </w:rPr>
      </w:pPr>
      <w:r w:rsidRPr="00A73C4B">
        <w:rPr>
          <w:rFonts w:ascii="Times New Roman" w:hAnsi="Times New Roman"/>
          <w:b/>
          <w:sz w:val="28"/>
          <w:szCs w:val="28"/>
        </w:rPr>
        <w:t>предоставления администрацией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Волчанка</w:t>
      </w:r>
      <w:r w:rsidRPr="00A73C4B">
        <w:rPr>
          <w:b/>
          <w:sz w:val="28"/>
          <w:szCs w:val="28"/>
        </w:rPr>
        <w:t xml:space="preserve"> </w:t>
      </w:r>
      <w:r w:rsidRPr="00A73C4B">
        <w:rPr>
          <w:rFonts w:ascii="Times New Roman" w:hAnsi="Times New Roman"/>
          <w:b/>
          <w:sz w:val="28"/>
          <w:szCs w:val="28"/>
        </w:rPr>
        <w:t xml:space="preserve">муниципального района Красноармейский Самарской области муниципальной услуги «Предоставление разрешений на </w:t>
      </w:r>
      <w:r w:rsidRPr="00A73C4B">
        <w:rPr>
          <w:rFonts w:ascii="Times New Roman" w:hAnsi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A73C4B">
        <w:rPr>
          <w:rFonts w:ascii="Times New Roman" w:hAnsi="Times New Roman"/>
          <w:b/>
          <w:sz w:val="28"/>
          <w:szCs w:val="28"/>
        </w:rPr>
        <w:t>»</w:t>
      </w:r>
    </w:p>
    <w:p w:rsidR="00B15312" w:rsidRPr="00A73C4B" w:rsidRDefault="00B15312" w:rsidP="001506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312" w:rsidRPr="00A73C4B" w:rsidRDefault="00B15312" w:rsidP="00150690">
      <w:pPr>
        <w:jc w:val="center"/>
        <w:rPr>
          <w:rFonts w:ascii="Times New Roman" w:hAnsi="Times New Roman"/>
          <w:b/>
          <w:sz w:val="28"/>
          <w:szCs w:val="28"/>
        </w:rPr>
      </w:pPr>
      <w:r w:rsidRPr="00A73C4B">
        <w:rPr>
          <w:rFonts w:ascii="Times New Roman" w:hAnsi="Times New Roman"/>
          <w:b/>
          <w:sz w:val="28"/>
          <w:szCs w:val="28"/>
        </w:rPr>
        <w:t>I.</w:t>
      </w:r>
      <w:r w:rsidRPr="00A73C4B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B15312" w:rsidRDefault="00B15312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312" w:rsidRDefault="00B15312" w:rsidP="00C305F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hAnsi="Times New Roman"/>
          <w:sz w:val="28"/>
          <w:szCs w:val="28"/>
          <w:lang w:eastAsia="en-US"/>
        </w:rPr>
        <w:t xml:space="preserve">1.1. </w:t>
      </w:r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255CB6">
        <w:rPr>
          <w:rFonts w:ascii="Times New Roman" w:hAnsi="Times New Roman"/>
          <w:sz w:val="28"/>
          <w:szCs w:val="28"/>
        </w:rPr>
        <w:t xml:space="preserve"> разрешений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предоставлению </w:t>
      </w:r>
      <w:r w:rsidRPr="00255CB6">
        <w:rPr>
          <w:rFonts w:ascii="Times New Roman" w:hAnsi="Times New Roman"/>
          <w:sz w:val="28"/>
          <w:szCs w:val="28"/>
        </w:rPr>
        <w:t xml:space="preserve">разрешений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CB6">
        <w:rPr>
          <w:rFonts w:ascii="Times New Roman" w:hAnsi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сельского поселения Волчанка муниципального района Красноармейский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B15312" w:rsidRDefault="00B15312" w:rsidP="00C111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hAnsi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>
        <w:rPr>
          <w:rFonts w:ascii="Times New Roman" w:hAnsi="Times New Roman"/>
          <w:sz w:val="28"/>
          <w:szCs w:val="28"/>
          <w:lang w:eastAsia="en-US"/>
        </w:rPr>
        <w:t>, заинтересованные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в предоставлении разрешения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41AE2">
        <w:rPr>
          <w:rFonts w:ascii="Times New Roman" w:hAnsi="Times New Roman"/>
          <w:sz w:val="28"/>
          <w:szCs w:val="28"/>
        </w:rPr>
        <w:t>их представители, имеющие право 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AE2">
        <w:rPr>
          <w:rFonts w:ascii="Times New Roman" w:hAnsi="Times New Roman"/>
          <w:sz w:val="28"/>
          <w:szCs w:val="28"/>
        </w:rPr>
        <w:t>от имени 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AE2">
        <w:rPr>
          <w:rFonts w:ascii="Times New Roman" w:hAnsi="Times New Roman"/>
          <w:sz w:val="28"/>
          <w:szCs w:val="28"/>
        </w:rPr>
        <w:t>в соответствии законодательством Российской Федерации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AE2">
        <w:rPr>
          <w:rFonts w:ascii="Times New Roman" w:hAnsi="Times New Roman"/>
          <w:sz w:val="28"/>
          <w:szCs w:val="28"/>
        </w:rPr>
        <w:t>в силу полномочий, которыми указанные лица наделены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AE2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 Российской Федерации (далее </w:t>
      </w:r>
      <w:r>
        <w:rPr>
          <w:rFonts w:ascii="Times New Roman" w:hAnsi="Times New Roman"/>
          <w:sz w:val="28"/>
          <w:szCs w:val="28"/>
        </w:rPr>
        <w:t>–</w:t>
      </w:r>
      <w:r w:rsidRPr="00341AE2">
        <w:rPr>
          <w:rFonts w:ascii="Times New Roman" w:hAnsi="Times New Roman"/>
          <w:sz w:val="28"/>
          <w:szCs w:val="28"/>
        </w:rPr>
        <w:t xml:space="preserve"> заявители).</w:t>
      </w:r>
    </w:p>
    <w:p w:rsidR="00B15312" w:rsidRPr="00824AB4" w:rsidRDefault="00B15312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15312" w:rsidRPr="00824AB4" w:rsidRDefault="00B15312" w:rsidP="005810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>
        <w:rPr>
          <w:rFonts w:ascii="Times New Roman" w:hAnsi="Times New Roman"/>
          <w:sz w:val="28"/>
          <w:szCs w:val="28"/>
        </w:rPr>
        <w:t xml:space="preserve"> Самарская область Красноармейский район, с.Волчанка, ул.Советская, 51В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B15312" w:rsidRPr="00824AB4" w:rsidRDefault="00B15312" w:rsidP="005810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  <w:r>
        <w:rPr>
          <w:rFonts w:ascii="Times New Roman" w:hAnsi="Times New Roman"/>
          <w:sz w:val="28"/>
          <w:szCs w:val="28"/>
        </w:rPr>
        <w:t xml:space="preserve"> 8:00-17:30 пн-пт (суббота, воскресенье – выходные дни) 12:00-13:30 перерыв на обед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B15312" w:rsidRPr="00824AB4" w:rsidRDefault="00B15312" w:rsidP="005810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8 (846) 7523122.</w:t>
      </w:r>
    </w:p>
    <w:p w:rsidR="00B15312" w:rsidRPr="00B11480" w:rsidRDefault="00B15312" w:rsidP="005810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Pr="00ED1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sel</w:t>
      </w:r>
      <w:r w:rsidRPr="001A6E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volchanka</w:t>
      </w:r>
      <w:r w:rsidRPr="001A6E05">
        <w:rPr>
          <w:rFonts w:ascii="Times New Roman" w:hAnsi="Times New Roman"/>
          <w:sz w:val="28"/>
          <w:szCs w:val="28"/>
        </w:rPr>
        <w:t>2012</w:t>
      </w:r>
      <w:r w:rsidRPr="00ED191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ED19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B15312" w:rsidRDefault="00B15312" w:rsidP="005810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15312" w:rsidRPr="00824AB4" w:rsidRDefault="00B15312" w:rsidP="005810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ом интернет-сайте Красноармейской администрации в разделе сельского поселения Волчанка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>
        <w:rPr>
          <w:rFonts w:ascii="Times New Roman" w:hAnsi="Times New Roman"/>
          <w:sz w:val="28"/>
          <w:szCs w:val="28"/>
        </w:rPr>
        <w:t>Региональный портал</w:t>
      </w:r>
      <w:r w:rsidRPr="00824AB4">
        <w:rPr>
          <w:rFonts w:ascii="Times New Roman" w:hAnsi="Times New Roman"/>
          <w:sz w:val="28"/>
          <w:szCs w:val="28"/>
        </w:rPr>
        <w:t>);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B15312" w:rsidRPr="00824AB4" w:rsidRDefault="00B15312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15312" w:rsidRPr="00824AB4" w:rsidRDefault="00B15312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B15312" w:rsidRPr="00824AB4" w:rsidRDefault="00B15312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B15312" w:rsidRPr="00824AB4" w:rsidRDefault="00B15312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B15312" w:rsidRPr="00341AE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341AE2">
        <w:rPr>
          <w:rFonts w:ascii="Times New Roman" w:hAnsi="Times New Roman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B15312" w:rsidRPr="00341AE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B15312" w:rsidRPr="00341AE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15312" w:rsidRPr="00341AE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41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41AE2">
        <w:rPr>
          <w:rFonts w:ascii="Times New Roman" w:hAnsi="Times New Roman"/>
          <w:sz w:val="28"/>
          <w:szCs w:val="28"/>
        </w:rPr>
        <w:t xml:space="preserve">. При индивидуальном консультировании по почте </w:t>
      </w:r>
      <w:r w:rsidRPr="00341AE2">
        <w:rPr>
          <w:rFonts w:ascii="Times New Roman" w:hAnsi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15312" w:rsidRPr="00341AE2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41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41AE2">
        <w:rPr>
          <w:rFonts w:ascii="Times New Roman" w:hAnsi="Times New Roman"/>
          <w:sz w:val="28"/>
          <w:szCs w:val="28"/>
        </w:rPr>
        <w:t xml:space="preserve">. При индивидуальном консультирование по телефону ответ </w:t>
      </w:r>
      <w:r w:rsidRPr="00341AE2">
        <w:rPr>
          <w:rFonts w:ascii="Times New Roman" w:hAnsi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B15312" w:rsidRPr="00341AE2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B15312" w:rsidRPr="00341AE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15312" w:rsidRPr="00341AE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41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41AE2">
        <w:rPr>
          <w:rFonts w:ascii="Times New Roman" w:hAnsi="Times New Roman"/>
          <w:sz w:val="28"/>
          <w:szCs w:val="28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41AE2" w:rsidDel="00CA6636">
        <w:rPr>
          <w:rFonts w:ascii="Times New Roman" w:hAnsi="Times New Roman"/>
          <w:sz w:val="28"/>
          <w:szCs w:val="28"/>
        </w:rPr>
        <w:t xml:space="preserve"> </w:t>
      </w:r>
      <w:r w:rsidRPr="00341AE2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>
        <w:rPr>
          <w:rFonts w:ascii="Times New Roman" w:hAnsi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/>
          <w:sz w:val="28"/>
          <w:szCs w:val="28"/>
        </w:rPr>
        <w:t>.</w:t>
      </w:r>
    </w:p>
    <w:p w:rsidR="00B15312" w:rsidRPr="00341AE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41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341AE2">
        <w:rPr>
          <w:rFonts w:ascii="Times New Roman" w:hAnsi="Times New Roman"/>
          <w:sz w:val="28"/>
          <w:szCs w:val="28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15312" w:rsidRPr="00341AE2" w:rsidRDefault="00B15312" w:rsidP="00D368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41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41AE2">
        <w:rPr>
          <w:rFonts w:ascii="Times New Roman" w:hAnsi="Times New Roman"/>
          <w:sz w:val="28"/>
          <w:szCs w:val="28"/>
        </w:rPr>
        <w:t xml:space="preserve">. 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15312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15312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 xml:space="preserve">. На Едином портале государственных и муниципальных услуг и </w:t>
      </w:r>
      <w:r>
        <w:rPr>
          <w:rFonts w:ascii="Times New Roman" w:hAnsi="Times New Roman"/>
          <w:sz w:val="28"/>
          <w:szCs w:val="28"/>
        </w:rPr>
        <w:t>Региональном портале</w:t>
      </w:r>
      <w:r w:rsidRPr="00824AB4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B15312" w:rsidRPr="00824AB4" w:rsidRDefault="00B15312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15312" w:rsidRPr="00824AB4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B15312" w:rsidRDefault="00B15312" w:rsidP="00D54003">
      <w:pPr>
        <w:rPr>
          <w:rFonts w:ascii="Times New Roman" w:hAnsi="Times New Roman"/>
          <w:b/>
          <w:sz w:val="28"/>
          <w:szCs w:val="28"/>
        </w:rPr>
      </w:pPr>
    </w:p>
    <w:p w:rsidR="00B15312" w:rsidRDefault="00B15312" w:rsidP="001A61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312" w:rsidRDefault="00B15312" w:rsidP="001A61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312" w:rsidRPr="00581092" w:rsidRDefault="00B15312" w:rsidP="001A618B">
      <w:pPr>
        <w:jc w:val="center"/>
        <w:rPr>
          <w:rFonts w:ascii="Times New Roman" w:hAnsi="Times New Roman"/>
          <w:b/>
          <w:sz w:val="28"/>
          <w:szCs w:val="28"/>
        </w:rPr>
      </w:pPr>
      <w:r w:rsidRPr="0058109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B15312" w:rsidRPr="00144205" w:rsidRDefault="00B15312" w:rsidP="001A61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312" w:rsidRPr="005A130B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255CB6">
        <w:rPr>
          <w:rFonts w:ascii="Times New Roman" w:hAnsi="Times New Roman"/>
          <w:sz w:val="28"/>
          <w:szCs w:val="28"/>
        </w:rPr>
        <w:t xml:space="preserve"> разрешений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B15312" w:rsidRDefault="00B15312" w:rsidP="002C13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услугу,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821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области.</w:t>
      </w:r>
    </w:p>
    <w:p w:rsidR="00B15312" w:rsidRPr="000C5821" w:rsidRDefault="00B15312" w:rsidP="001A618B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результата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B15312" w:rsidRPr="0097723B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3B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B15312" w:rsidRPr="00F22BC9" w:rsidRDefault="00B15312" w:rsidP="009772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Российской Федерации </w:t>
      </w:r>
      <w:r w:rsidRPr="00F22BC9">
        <w:rPr>
          <w:rFonts w:ascii="Times New Roman" w:hAnsi="Times New Roman"/>
          <w:sz w:val="28"/>
          <w:szCs w:val="28"/>
        </w:rPr>
        <w:br/>
        <w:t>по Самарской области (далее – УФНС России по Самарской области);</w:t>
      </w:r>
    </w:p>
    <w:p w:rsidR="00B15312" w:rsidRDefault="00B15312" w:rsidP="009772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</w:t>
      </w:r>
      <w:r w:rsidRPr="00321EF7">
        <w:rPr>
          <w:rFonts w:ascii="Times New Roman" w:hAnsi="Times New Roman"/>
          <w:sz w:val="28"/>
          <w:szCs w:val="28"/>
        </w:rPr>
        <w:t>реестре недвижимости (далее – орган регистрации прав);</w:t>
      </w:r>
    </w:p>
    <w:p w:rsidR="00B15312" w:rsidRPr="0053081E" w:rsidRDefault="00B15312" w:rsidP="005308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</w:t>
      </w:r>
      <w:r w:rsidRPr="004D5FC4">
        <w:rPr>
          <w:rFonts w:ascii="Times New Roman" w:hAnsi="Times New Roman"/>
          <w:sz w:val="28"/>
          <w:szCs w:val="28"/>
          <w:lang w:eastAsia="en-US"/>
        </w:rPr>
        <w:t>.</w:t>
      </w:r>
    </w:p>
    <w:p w:rsidR="00B15312" w:rsidRPr="00321EF7" w:rsidRDefault="00B15312" w:rsidP="00A477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EF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B15312" w:rsidRDefault="00B15312" w:rsidP="00A477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Pr="00255CB6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255CB6">
        <w:rPr>
          <w:rFonts w:ascii="Times New Roman" w:hAnsi="Times New Roman"/>
          <w:sz w:val="28"/>
          <w:szCs w:val="28"/>
        </w:rPr>
        <w:t xml:space="preserve">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– разрешение на условно разрешенный вид использования);</w:t>
      </w:r>
    </w:p>
    <w:p w:rsidR="00B15312" w:rsidRPr="00DA4381" w:rsidRDefault="00B15312" w:rsidP="00A477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мотивированный </w:t>
      </w:r>
      <w:r w:rsidRPr="00DA4381">
        <w:rPr>
          <w:rFonts w:ascii="Times New Roman" w:hAnsi="Times New Roman"/>
          <w:sz w:val="28"/>
          <w:szCs w:val="28"/>
        </w:rPr>
        <w:t>отказ в предоставлении разрешения на условно разрешенный вид использования с указанием причин принятого решения.</w:t>
      </w:r>
    </w:p>
    <w:p w:rsidR="00B15312" w:rsidRPr="008E3ABF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ABF">
        <w:rPr>
          <w:rFonts w:ascii="Times New Roman" w:hAnsi="Times New Roman"/>
          <w:sz w:val="28"/>
          <w:szCs w:val="28"/>
        </w:rPr>
        <w:t xml:space="preserve">2.4. Муниципальная услуга предоставляется в срок, не превышающий 30 дней со дня поступления заявления о предоставлении </w:t>
      </w:r>
      <w:r w:rsidRPr="008E3ABF">
        <w:rPr>
          <w:rFonts w:ascii="Times New Roman" w:hAnsi="Times New Roman"/>
          <w:sz w:val="28"/>
          <w:szCs w:val="28"/>
          <w:lang w:eastAsia="en-US"/>
        </w:rPr>
        <w:t>разрешения</w:t>
      </w:r>
      <w:r w:rsidRPr="008E3ABF">
        <w:rPr>
          <w:rFonts w:ascii="Times New Roman" w:hAnsi="Times New Roman"/>
          <w:sz w:val="28"/>
          <w:szCs w:val="28"/>
          <w:lang w:eastAsia="en-US"/>
        </w:rPr>
        <w:br/>
      </w:r>
      <w:r w:rsidRPr="008E3ABF">
        <w:rPr>
          <w:rFonts w:ascii="Times New Roman" w:hAnsi="Times New Roman"/>
          <w:sz w:val="28"/>
          <w:szCs w:val="28"/>
        </w:rPr>
        <w:t xml:space="preserve">на </w:t>
      </w:r>
      <w:r w:rsidRPr="008E3ABF"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rFonts w:ascii="Times New Roman" w:hAnsi="Times New Roman"/>
          <w:sz w:val="28"/>
          <w:szCs w:val="28"/>
        </w:rPr>
        <w:t>.</w:t>
      </w:r>
    </w:p>
    <w:p w:rsidR="00B15312" w:rsidRPr="008E3ABF" w:rsidRDefault="00B15312" w:rsidP="008669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ABF">
        <w:rPr>
          <w:rFonts w:ascii="Times New Roman" w:hAnsi="Times New Roman"/>
          <w:sz w:val="28"/>
          <w:szCs w:val="28"/>
        </w:rPr>
        <w:t xml:space="preserve">В указанный срок не входит время организации и проведения публичных слушаний </w:t>
      </w:r>
      <w:r w:rsidRPr="00C80774">
        <w:rPr>
          <w:rFonts w:ascii="Times New Roman" w:hAnsi="Times New Roman"/>
          <w:sz w:val="28"/>
          <w:szCs w:val="28"/>
        </w:rPr>
        <w:t>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ABF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Pr="008E3ABF"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rFonts w:ascii="Times New Roman" w:hAnsi="Times New Roman"/>
          <w:sz w:val="28"/>
          <w:szCs w:val="28"/>
        </w:rPr>
        <w:t>.</w:t>
      </w:r>
    </w:p>
    <w:p w:rsidR="00B15312" w:rsidRPr="00B322E2" w:rsidRDefault="00B15312" w:rsidP="003971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22E2">
        <w:rPr>
          <w:rFonts w:ascii="Times New Roman" w:hAnsi="Times New Roman"/>
          <w:sz w:val="28"/>
          <w:szCs w:val="28"/>
          <w:lang w:eastAsia="en-US"/>
        </w:rPr>
        <w:t xml:space="preserve">Порядок организации и проведения публичных слушаний </w:t>
      </w:r>
      <w:r w:rsidRPr="006C4ACB">
        <w:rPr>
          <w:rFonts w:ascii="Times New Roman" w:hAnsi="Times New Roman"/>
          <w:sz w:val="28"/>
          <w:szCs w:val="28"/>
          <w:lang w:eastAsia="en-US"/>
        </w:rPr>
        <w:t xml:space="preserve">или общественных обсуждений </w:t>
      </w:r>
      <w:r w:rsidRPr="00B322E2">
        <w:rPr>
          <w:rFonts w:ascii="Times New Roman" w:hAnsi="Times New Roman"/>
          <w:sz w:val="28"/>
          <w:szCs w:val="28"/>
          <w:lang w:eastAsia="en-US"/>
        </w:rPr>
        <w:t xml:space="preserve">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статьи 39 Градостроительного кодекса Российской Федерации. Срок проведения публичных слушаний </w:t>
      </w:r>
      <w:r w:rsidRPr="006C4ACB">
        <w:rPr>
          <w:rFonts w:ascii="Times New Roman" w:hAnsi="Times New Roman"/>
          <w:sz w:val="28"/>
          <w:szCs w:val="28"/>
          <w:lang w:eastAsia="en-US"/>
        </w:rPr>
        <w:t xml:space="preserve">или общественных обсуждений </w:t>
      </w:r>
      <w:r w:rsidRPr="00B322E2">
        <w:rPr>
          <w:rFonts w:ascii="Times New Roman" w:hAnsi="Times New Roman"/>
          <w:sz w:val="28"/>
          <w:szCs w:val="28"/>
          <w:lang w:eastAsia="en-US"/>
        </w:rPr>
        <w:t>с момента оповещения жителей муниципального образования о времени и месте их проведения</w:t>
      </w:r>
      <w:r w:rsidRPr="00B322E2">
        <w:rPr>
          <w:rFonts w:ascii="Times New Roman" w:hAnsi="Times New Roman"/>
          <w:sz w:val="28"/>
          <w:szCs w:val="28"/>
          <w:lang w:eastAsia="en-US"/>
        </w:rPr>
        <w:br/>
        <w:t>до дня опубликования заключения о результатах публичных слушаний</w:t>
      </w:r>
      <w:r w:rsidRPr="006C4ACB">
        <w:t xml:space="preserve"> </w:t>
      </w:r>
      <w:r w:rsidRPr="006C4ACB">
        <w:rPr>
          <w:rFonts w:ascii="Times New Roman" w:hAnsi="Times New Roman"/>
          <w:sz w:val="28"/>
          <w:szCs w:val="28"/>
          <w:lang w:eastAsia="en-US"/>
        </w:rPr>
        <w:t>или общественных обсуждений</w:t>
      </w:r>
      <w:r w:rsidRPr="00B322E2">
        <w:rPr>
          <w:rFonts w:ascii="Times New Roman" w:hAnsi="Times New Roman"/>
          <w:sz w:val="28"/>
          <w:szCs w:val="28"/>
          <w:lang w:eastAsia="en-US"/>
        </w:rPr>
        <w:t xml:space="preserve">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</w:t>
      </w:r>
      <w:r w:rsidRPr="00C80774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B15312" w:rsidRDefault="00B15312" w:rsidP="006C4A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Самарской области.»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2.6. </w:t>
      </w:r>
      <w:r w:rsidRPr="00C80774">
        <w:rPr>
          <w:rFonts w:ascii="Times New Roman" w:hAnsi="Times New Roman"/>
          <w:sz w:val="28"/>
          <w:szCs w:val="28"/>
        </w:rPr>
        <w:t>Для получения муниципальной услуги заявитель самостоятельно подает на бумажном носителе посредством личного обращения, в том числе через МФЦ, либо направляет посредством почтового отправления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с уведомлением о вручении или Единого портала государственных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и муниципальных услуг (функций), Портала государственных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и муниципальных услуг (функций) Самарской области в Комиссию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 (далее – Комиссия), следующие документы: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регламенту, которое должно содержать следующие сведения: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налогоплательщика, номер контактного телефона – в случае подачи заявления индивидуальным предпринимателем;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полное наименование, организационно-правовая форма заявителя, дата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сведения о правах заявителя и правоустанавливающих документах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испрашиваемый заявителем условно разрешенный вид использования;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о воздействии указанной деятельности и объектов на окружающую среду,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о соответствии санитарно-эпидемиологическим требованиям, требованиям технических регламентов;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и правообладателей.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3) документы, удостоверяющие личность и полномочия представителя заявителя: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4) копии правоустанавливающих документов, 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(в случае если права не зарегистрированы в Едином государственном реестре недвижимости), с предъявлением оригинала указанных документов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при приеме заявления, либо нотариально удостоверенных копий указанных документов;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5) выписка из Единого государственного реестра недвижимости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на земельный участок или объект капитального строительства и технический план объекта капитального строительства, для которого испрашивается разрешение на условно разрешенный вид использования;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6) документы, подтверждающие обстоятельства, указанные в абзаце 11 подпункта 1 настоящего пункта (в свободной форме);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7) схема планировочной организации земельного участка (в масштабе 1:500), фиксирующая: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границы земельного участка;</w:t>
      </w:r>
    </w:p>
    <w:p w:rsidR="00B15312" w:rsidRPr="00C80774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B15312" w:rsidRPr="009D6E10" w:rsidRDefault="00B15312" w:rsidP="00C807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B15312" w:rsidRPr="006C4ACB" w:rsidRDefault="00B15312" w:rsidP="006C4AC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571EBA"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Документами и информацией, необходимыми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и запрашиваются администрацией в органах (организациях), в распоряжении которых они находятся, если заявитель не представил такие документыи информацию самостоятельно, являютс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я:</w:t>
      </w:r>
    </w:p>
    <w:p w:rsidR="00B15312" w:rsidRPr="00C80774" w:rsidRDefault="00B15312" w:rsidP="00C8077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B15312" w:rsidRPr="00C80774" w:rsidRDefault="00B15312" w:rsidP="00C8077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B15312" w:rsidRPr="00C80774" w:rsidRDefault="00B15312" w:rsidP="00C8077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недвижимости</w:t>
      </w:r>
    </w:p>
    <w:p w:rsidR="00B15312" w:rsidRPr="00C80774" w:rsidRDefault="00B15312" w:rsidP="00C8077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о правах на земельный участок и (или) объект капитального строительства,</w:t>
      </w:r>
    </w:p>
    <w:p w:rsidR="00B15312" w:rsidRPr="00C80774" w:rsidRDefault="00B15312" w:rsidP="00C8077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в отношении которых испрашивается разрешение на условно разрешенный вид использования;</w:t>
      </w:r>
    </w:p>
    <w:p w:rsidR="00B15312" w:rsidRPr="00C80774" w:rsidRDefault="00B15312" w:rsidP="00C8077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B15312" w:rsidRPr="00C80774" w:rsidRDefault="00B15312" w:rsidP="00C8077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условно разрешенный вид использования.</w:t>
      </w:r>
    </w:p>
    <w:p w:rsidR="00B15312" w:rsidRPr="00C80774" w:rsidRDefault="00B15312" w:rsidP="00C8077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самостоятельно.»;</w:t>
      </w:r>
    </w:p>
    <w:p w:rsidR="00B15312" w:rsidRPr="00C80774" w:rsidRDefault="00B15312" w:rsidP="006C4AC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2.7.1. </w:t>
      </w:r>
      <w:r w:rsidRPr="00C80774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B15312" w:rsidRPr="00C80774" w:rsidRDefault="00B15312" w:rsidP="006C4AC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с предоставлением муниципальной услуги, за исключением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в пунктах 2.6, 2.7 настоящего Административного регламента;</w:t>
      </w:r>
    </w:p>
    <w:p w:rsidR="00B15312" w:rsidRPr="00C80774" w:rsidRDefault="00B15312" w:rsidP="006C4AC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и муниципальных услуг»;</w:t>
      </w:r>
    </w:p>
    <w:p w:rsidR="00B15312" w:rsidRPr="00C80774" w:rsidRDefault="00B15312" w:rsidP="006C4AC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74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B15312" w:rsidRDefault="00B15312" w:rsidP="007B4D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DE6">
        <w:rPr>
          <w:rFonts w:ascii="Times New Roman" w:hAnsi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B15312" w:rsidRPr="00AA282A" w:rsidRDefault="00B15312" w:rsidP="00066E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B15312" w:rsidRPr="00AA282A" w:rsidRDefault="00B15312" w:rsidP="00B23D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 xml:space="preserve">3) непредставление документов, перечисленных в подпункте 1 </w:t>
      </w:r>
      <w:r w:rsidRPr="00AA282A">
        <w:rPr>
          <w:rFonts w:ascii="Times New Roman" w:hAnsi="Times New Roman"/>
          <w:sz w:val="28"/>
          <w:szCs w:val="28"/>
          <w:lang w:eastAsia="en-US"/>
        </w:rPr>
        <w:br/>
      </w:r>
      <w:r w:rsidRPr="00AA282A">
        <w:rPr>
          <w:rFonts w:ascii="Times New Roman" w:hAnsi="Times New Roman"/>
          <w:sz w:val="28"/>
          <w:szCs w:val="28"/>
        </w:rPr>
        <w:t>пункта 2.6</w:t>
      </w:r>
      <w:r w:rsidRPr="00AA282A">
        <w:rPr>
          <w:rFonts w:ascii="Times New Roman" w:hAnsi="Times New Roman"/>
        </w:rPr>
        <w:t xml:space="preserve"> </w:t>
      </w:r>
      <w:r w:rsidRPr="00AA282A">
        <w:rPr>
          <w:rFonts w:ascii="Times New Roman" w:hAnsi="Times New Roman"/>
          <w:sz w:val="28"/>
          <w:szCs w:val="28"/>
          <w:lang w:eastAsia="en-US"/>
        </w:rPr>
        <w:t>настоящего Административного регламента;</w:t>
      </w:r>
    </w:p>
    <w:p w:rsidR="00B15312" w:rsidRPr="00AA282A" w:rsidRDefault="00B15312" w:rsidP="004B03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>4)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B15312" w:rsidRPr="00AA282A" w:rsidRDefault="00B15312" w:rsidP="004B03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>5) текст заявления не поддается прочтению;</w:t>
      </w:r>
    </w:p>
    <w:p w:rsidR="00B15312" w:rsidRPr="00AA282A" w:rsidRDefault="00B15312" w:rsidP="001479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>6) отсутствие в заявлении сведений о заявителе, подписи заявителя, контактных телефонов, почтового адреса;</w:t>
      </w:r>
    </w:p>
    <w:p w:rsidR="00B15312" w:rsidRDefault="00B15312" w:rsidP="001479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>7) заявление подписано неуполномоченным лицом.</w:t>
      </w:r>
    </w:p>
    <w:p w:rsidR="00B15312" w:rsidRPr="00844313" w:rsidRDefault="00B15312" w:rsidP="004B03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14B3">
        <w:rPr>
          <w:rFonts w:ascii="Times New Roman" w:hAnsi="Times New Roman"/>
          <w:sz w:val="28"/>
          <w:szCs w:val="28"/>
          <w:lang w:eastAsia="en-US"/>
        </w:rPr>
        <w:t>При подаче заявления через Единый портал основания для отказа</w:t>
      </w:r>
      <w:r w:rsidRPr="00EE14B3">
        <w:rPr>
          <w:rFonts w:ascii="Times New Roman" w:hAnsi="Times New Roman"/>
          <w:sz w:val="28"/>
          <w:szCs w:val="28"/>
          <w:lang w:eastAsia="en-US"/>
        </w:rPr>
        <w:br/>
      </w:r>
      <w:r w:rsidRPr="00844313">
        <w:rPr>
          <w:rFonts w:ascii="Times New Roman" w:hAnsi="Times New Roman"/>
          <w:sz w:val="28"/>
          <w:szCs w:val="28"/>
          <w:lang w:eastAsia="en-US"/>
        </w:rPr>
        <w:t>в приеме документов отсутствуют.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1FF">
        <w:rPr>
          <w:rFonts w:ascii="Times New Roman" w:hAnsi="Times New Roman"/>
          <w:sz w:val="28"/>
          <w:szCs w:val="28"/>
        </w:rPr>
        <w:t xml:space="preserve">2.9. </w:t>
      </w:r>
      <w:r w:rsidRPr="00C80774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может являться: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1) отсутствие указания в заявлении конкретного условно разрешенного вида, разрешение на который испрашивается;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в границах которой расположен земельный участок;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3) неуказание или неполное указание в заявлении сведений, указанных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в подпункте 1 пункта 2.6 настоящего Административного регламента;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4) отсутствие документов, указанных в пунктах 2.6, 2.7 настоящего административного регламента;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не устанавливается;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в исполнительный орган государственной власти, должностному лицу,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не усматривается либо вступило в законную силу решение суда об отказе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ее приведении в соответствие с установленными требованиями;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B15312" w:rsidRPr="00C80774" w:rsidRDefault="00B15312" w:rsidP="00C807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B15312" w:rsidRPr="00C80774" w:rsidRDefault="00B15312" w:rsidP="008B27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774">
        <w:rPr>
          <w:rFonts w:ascii="Times New Roman" w:hAnsi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Волчанка на о</w:t>
      </w:r>
      <w:r>
        <w:rPr>
          <w:rFonts w:ascii="Times New Roman" w:hAnsi="Times New Roman"/>
          <w:sz w:val="28"/>
          <w:szCs w:val="28"/>
        </w:rPr>
        <w:t xml:space="preserve">сновании рекомендаций Комиссии, </w:t>
      </w:r>
      <w:r w:rsidRPr="00C80774">
        <w:rPr>
          <w:rFonts w:ascii="Times New Roman" w:hAnsi="Times New Roman"/>
          <w:sz w:val="28"/>
          <w:szCs w:val="28"/>
        </w:rPr>
        <w:t xml:space="preserve">подготовленных на основании заключения о результатах общественных обсуждений или публичных слушаний </w:t>
      </w:r>
      <w:r w:rsidRPr="006C4ACB">
        <w:rPr>
          <w:rFonts w:ascii="Times New Roman" w:hAnsi="Times New Roman"/>
          <w:sz w:val="28"/>
          <w:szCs w:val="28"/>
        </w:rPr>
        <w:t xml:space="preserve">или общественных обсуждений </w:t>
      </w:r>
      <w:r w:rsidRPr="00C80774">
        <w:rPr>
          <w:rFonts w:ascii="Times New Roman" w:hAnsi="Times New Roman"/>
          <w:sz w:val="28"/>
          <w:szCs w:val="28"/>
        </w:rPr>
        <w:t>по вопросу о предоставлении разрешения на условно р</w:t>
      </w:r>
      <w:r>
        <w:rPr>
          <w:rFonts w:ascii="Times New Roman" w:hAnsi="Times New Roman"/>
          <w:sz w:val="28"/>
          <w:szCs w:val="28"/>
        </w:rPr>
        <w:t>азрешенный вид использования.</w:t>
      </w:r>
    </w:p>
    <w:p w:rsidR="00B15312" w:rsidRPr="00666A71" w:rsidRDefault="00B15312" w:rsidP="008443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6A71">
        <w:rPr>
          <w:rFonts w:ascii="Times New Roman" w:hAnsi="Times New Roman"/>
          <w:sz w:val="28"/>
          <w:szCs w:val="28"/>
        </w:rPr>
        <w:t>.10. Услуги, являющиеся необходимыми и обязательными для предоставления муниципальной услуги, отсутствуют.</w:t>
      </w:r>
    </w:p>
    <w:p w:rsidR="00B1531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B1531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 xml:space="preserve">Заявитель несет расходы, связанные с организацией и проведением публичных слушаний </w:t>
      </w:r>
      <w:r w:rsidRPr="006C4ACB">
        <w:rPr>
          <w:rFonts w:ascii="Times New Roman" w:hAnsi="Times New Roman"/>
          <w:sz w:val="28"/>
          <w:szCs w:val="28"/>
          <w:lang w:eastAsia="en-US"/>
        </w:rPr>
        <w:t xml:space="preserve">или общественных обсуждений </w:t>
      </w:r>
      <w:r w:rsidRPr="00AA282A">
        <w:rPr>
          <w:rFonts w:ascii="Times New Roman" w:hAnsi="Times New Roman"/>
          <w:sz w:val="28"/>
          <w:szCs w:val="28"/>
          <w:lang w:eastAsia="en-US"/>
        </w:rPr>
        <w:t>по вопросу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публичных слушаний</w:t>
      </w:r>
      <w:r w:rsidRPr="006C4ACB">
        <w:t xml:space="preserve"> </w:t>
      </w:r>
      <w:r w:rsidRPr="006C4ACB">
        <w:rPr>
          <w:rFonts w:ascii="Times New Roman" w:hAnsi="Times New Roman"/>
          <w:sz w:val="28"/>
          <w:szCs w:val="28"/>
          <w:lang w:eastAsia="en-US"/>
        </w:rPr>
        <w:t>или общественных обсуждений</w:t>
      </w:r>
      <w:r w:rsidRPr="00AA282A">
        <w:rPr>
          <w:rFonts w:ascii="Times New Roman" w:hAnsi="Times New Roman"/>
          <w:sz w:val="28"/>
          <w:szCs w:val="28"/>
          <w:lang w:eastAsia="en-US"/>
        </w:rPr>
        <w:t>.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</w:t>
      </w:r>
      <w:r>
        <w:rPr>
          <w:rFonts w:ascii="Times New Roman" w:hAnsi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/>
          <w:sz w:val="28"/>
          <w:szCs w:val="28"/>
        </w:rPr>
        <w:t>нерабочим праздничным днем.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системой охраны.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ы</w:t>
      </w:r>
      <w:r w:rsidRPr="00666A71">
        <w:rPr>
          <w:rFonts w:ascii="Times New Roman" w:hAnsi="Times New Roman"/>
          <w:sz w:val="28"/>
          <w:szCs w:val="28"/>
        </w:rPr>
        <w:t xml:space="preserve"> и выход</w:t>
      </w:r>
      <w:r>
        <w:rPr>
          <w:rFonts w:ascii="Times New Roman" w:hAnsi="Times New Roman"/>
          <w:sz w:val="28"/>
          <w:szCs w:val="28"/>
        </w:rPr>
        <w:t>ы</w:t>
      </w:r>
      <w:r w:rsidRPr="00666A71">
        <w:rPr>
          <w:rFonts w:ascii="Times New Roman" w:hAnsi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B15312" w:rsidRPr="00666A71" w:rsidRDefault="00B15312" w:rsidP="001A618B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B1531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6A71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/>
          <w:sz w:val="28"/>
          <w:szCs w:val="28"/>
          <w:lang w:eastAsia="ar-SA"/>
        </w:rPr>
        <w:t>зание</w:t>
      </w:r>
      <w:r w:rsidRPr="00666A71">
        <w:rPr>
          <w:rFonts w:ascii="Times New Roman" w:hAnsi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15312" w:rsidRPr="00666A71" w:rsidRDefault="00B15312" w:rsidP="001A618B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6A71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/>
          <w:sz w:val="28"/>
          <w:szCs w:val="28"/>
          <w:lang w:eastAsia="ar-SA"/>
        </w:rPr>
        <w:t>.</w:t>
      </w:r>
    </w:p>
    <w:p w:rsidR="00B1531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6A71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15312" w:rsidRPr="00324F9A" w:rsidRDefault="00B15312" w:rsidP="00C059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</w:t>
      </w:r>
      <w:r w:rsidRPr="00324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B15312" w:rsidRDefault="00B15312" w:rsidP="00C059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B15312" w:rsidRPr="008F5256" w:rsidRDefault="00B15312" w:rsidP="00C059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бесплатным.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66A71">
        <w:rPr>
          <w:rFonts w:ascii="Times New Roman" w:hAnsi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B15312" w:rsidRPr="00666A71" w:rsidRDefault="00B15312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15312" w:rsidRPr="00666A71" w:rsidRDefault="00B15312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15312" w:rsidRPr="00666A71" w:rsidRDefault="00B15312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15312" w:rsidRPr="00666A71" w:rsidRDefault="00B15312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15312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Emphasis"/>
          <w:rFonts w:ascii="Times New Roman" w:hAnsi="Times New Roman"/>
          <w:i w:val="0"/>
          <w:iCs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B15312" w:rsidRPr="00666A71" w:rsidRDefault="00B15312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/>
          <w:sz w:val="28"/>
          <w:szCs w:val="28"/>
        </w:rPr>
        <w:br/>
      </w:r>
      <w:r w:rsidRPr="00666A71">
        <w:rPr>
          <w:rFonts w:ascii="Times New Roman" w:hAnsi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/>
          <w:sz w:val="28"/>
          <w:szCs w:val="28"/>
        </w:rPr>
        <w:t>3</w:t>
      </w:r>
      <w:r w:rsidRPr="00666A71">
        <w:rPr>
          <w:rFonts w:ascii="Times New Roman" w:hAnsi="Times New Roman"/>
          <w:sz w:val="28"/>
          <w:szCs w:val="28"/>
        </w:rPr>
        <w:t>.3 настоящего Административного регламента.</w:t>
      </w:r>
    </w:p>
    <w:p w:rsidR="00B15312" w:rsidRPr="0044393F" w:rsidRDefault="00B15312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3F">
        <w:rPr>
          <w:rFonts w:ascii="Times New Roman" w:hAnsi="Times New Roman"/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>
        <w:rPr>
          <w:rFonts w:ascii="Times New Roman" w:hAnsi="Times New Roman"/>
          <w:sz w:val="28"/>
          <w:szCs w:val="28"/>
        </w:rPr>
        <w:t>Регионального портала</w:t>
      </w:r>
      <w:r w:rsidRPr="0044393F">
        <w:rPr>
          <w:rFonts w:ascii="Times New Roman" w:hAnsi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B15312" w:rsidRPr="0044393F" w:rsidRDefault="00B15312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3F">
        <w:rPr>
          <w:rFonts w:ascii="Times New Roman" w:hAnsi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B15312" w:rsidRPr="0044393F" w:rsidRDefault="00B15312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3F">
        <w:rPr>
          <w:rFonts w:ascii="Times New Roman" w:hAnsi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15312" w:rsidRPr="0044393F" w:rsidRDefault="00B15312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3F">
        <w:rPr>
          <w:rFonts w:ascii="Times New Roman" w:hAnsi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>
        <w:rPr>
          <w:rFonts w:ascii="Times New Roman" w:hAnsi="Times New Roman"/>
          <w:sz w:val="28"/>
          <w:szCs w:val="28"/>
        </w:rPr>
        <w:t>Региональному порталу</w:t>
      </w:r>
      <w:r w:rsidRPr="0044393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B15312" w:rsidRPr="0044393F" w:rsidRDefault="00B15312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3F">
        <w:rPr>
          <w:rFonts w:ascii="Times New Roman" w:hAnsi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B15312" w:rsidRPr="0044393F" w:rsidRDefault="00B15312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3F">
        <w:rPr>
          <w:rFonts w:ascii="Times New Roman" w:hAnsi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B15312" w:rsidRPr="0044393F" w:rsidRDefault="00B15312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3F">
        <w:rPr>
          <w:rFonts w:ascii="Times New Roman" w:hAnsi="Times New Roman"/>
          <w:sz w:val="28"/>
          <w:szCs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B15312" w:rsidRPr="0044393F" w:rsidRDefault="00B15312" w:rsidP="008202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3F">
        <w:rPr>
          <w:rFonts w:ascii="Times New Roman" w:hAnsi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>
        <w:rPr>
          <w:rFonts w:ascii="Times New Roman" w:hAnsi="Times New Roman"/>
          <w:sz w:val="28"/>
          <w:szCs w:val="28"/>
        </w:rPr>
        <w:t>Р</w:t>
      </w:r>
      <w:r w:rsidRPr="0044393F">
        <w:rPr>
          <w:rFonts w:ascii="Times New Roman" w:hAnsi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B15312" w:rsidRPr="0044393F" w:rsidRDefault="00B15312" w:rsidP="008202B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93F">
        <w:rPr>
          <w:rFonts w:ascii="Times New Roman" w:hAnsi="Times New Roman"/>
          <w:color w:val="000000"/>
          <w:sz w:val="28"/>
          <w:szCs w:val="28"/>
        </w:rPr>
        <w:t xml:space="preserve">Документы, </w:t>
      </w:r>
      <w:r w:rsidRPr="0044393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необходимые для предоставления </w:t>
      </w:r>
      <w:r w:rsidRPr="0044393F">
        <w:rPr>
          <w:rFonts w:ascii="Times New Roman" w:hAnsi="Times New Roman"/>
          <w:sz w:val="28"/>
          <w:szCs w:val="28"/>
        </w:rPr>
        <w:t>муниципальной услуги (лично представляемые заявителем)</w:t>
      </w:r>
      <w:r w:rsidRPr="0044393F">
        <w:rPr>
          <w:rFonts w:ascii="Times New Roman" w:hAnsi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4393F">
        <w:rPr>
          <w:rFonts w:ascii="Times New Roman" w:hAnsi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44393F">
        <w:rPr>
          <w:rFonts w:ascii="Times New Roman" w:hAnsi="Times New Roman"/>
          <w:sz w:val="28"/>
          <w:szCs w:val="28"/>
        </w:rPr>
        <w:t>муниципальной услуги</w:t>
      </w:r>
      <w:r w:rsidRPr="0044393F">
        <w:rPr>
          <w:rFonts w:ascii="Times New Roman" w:hAnsi="Times New Roman"/>
          <w:color w:val="000000"/>
          <w:sz w:val="28"/>
          <w:szCs w:val="28"/>
        </w:rPr>
        <w:t>.</w:t>
      </w:r>
    </w:p>
    <w:p w:rsidR="00B15312" w:rsidRPr="0044393F" w:rsidRDefault="00B15312" w:rsidP="008202B3">
      <w:pPr>
        <w:spacing w:line="360" w:lineRule="auto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44393F">
        <w:rPr>
          <w:rFonts w:ascii="Times New Roman" w:hAnsi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44393F">
        <w:rPr>
          <w:rFonts w:ascii="Times New Roman" w:hAnsi="Times New Roman"/>
          <w:sz w:val="28"/>
          <w:szCs w:val="28"/>
        </w:rPr>
        <w:t>лично представляемых заявителем</w:t>
      </w:r>
      <w:r w:rsidRPr="0044393F">
        <w:rPr>
          <w:rFonts w:ascii="Times New Roman" w:hAnsi="Times New Roman"/>
          <w:bCs/>
          <w:spacing w:val="1"/>
          <w:sz w:val="28"/>
          <w:szCs w:val="28"/>
        </w:rPr>
        <w:t xml:space="preserve">, они должны быть представлены заявителем в </w:t>
      </w:r>
      <w:r w:rsidRPr="0044393F">
        <w:rPr>
          <w:rFonts w:ascii="Times New Roman" w:hAnsi="Times New Roman"/>
          <w:sz w:val="28"/>
          <w:szCs w:val="28"/>
        </w:rPr>
        <w:t>администрацию</w:t>
      </w:r>
      <w:r w:rsidRPr="0044393F">
        <w:rPr>
          <w:rFonts w:ascii="Times New Roman" w:hAnsi="Times New Roman"/>
          <w:bCs/>
          <w:spacing w:val="1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B15312" w:rsidRPr="0044393F" w:rsidRDefault="00B15312" w:rsidP="008202B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93F">
        <w:rPr>
          <w:rFonts w:ascii="Times New Roman" w:hAnsi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44393F">
        <w:rPr>
          <w:rFonts w:ascii="Times New Roman" w:hAnsi="Times New Roman"/>
          <w:bCs/>
          <w:spacing w:val="1"/>
          <w:sz w:val="28"/>
          <w:szCs w:val="28"/>
        </w:rPr>
        <w:t>муниципальной</w:t>
      </w:r>
      <w:r w:rsidRPr="0044393F">
        <w:rPr>
          <w:rFonts w:ascii="Times New Roman" w:hAnsi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B15312" w:rsidRDefault="00B15312" w:rsidP="008202B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93F">
        <w:rPr>
          <w:rFonts w:ascii="Times New Roman" w:hAnsi="Times New Roman"/>
          <w:color w:val="000000"/>
          <w:sz w:val="28"/>
          <w:szCs w:val="28"/>
        </w:rPr>
        <w:t xml:space="preserve">2.20. Результаты предоставления </w:t>
      </w:r>
      <w:r w:rsidRPr="0044393F">
        <w:rPr>
          <w:rFonts w:ascii="Times New Roman" w:hAnsi="Times New Roman"/>
          <w:bCs/>
          <w:spacing w:val="1"/>
          <w:sz w:val="28"/>
          <w:szCs w:val="28"/>
        </w:rPr>
        <w:t>муниципальной</w:t>
      </w:r>
      <w:r w:rsidRPr="0044393F">
        <w:rPr>
          <w:rFonts w:ascii="Times New Roman" w:hAnsi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44393F">
        <w:rPr>
          <w:rFonts w:ascii="Times New Roman" w:hAnsi="Times New Roman"/>
          <w:sz w:val="28"/>
          <w:szCs w:val="28"/>
        </w:rPr>
        <w:t>размещаются в едином региональном хранилище</w:t>
      </w:r>
      <w:r w:rsidRPr="004439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4393F">
        <w:rPr>
          <w:rFonts w:ascii="Times New Roman" w:hAnsi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5312" w:rsidRPr="0044393F" w:rsidRDefault="00B15312" w:rsidP="008202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312" w:rsidRPr="00581092" w:rsidRDefault="00B15312" w:rsidP="001A618B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092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81092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</w:t>
      </w:r>
      <w:r w:rsidRPr="00581092">
        <w:rPr>
          <w:rFonts w:ascii="Times New Roman" w:hAnsi="Times New Roman"/>
          <w:b/>
          <w:sz w:val="28"/>
          <w:szCs w:val="28"/>
        </w:rPr>
        <w:br/>
        <w:t>в многофункциональных центрах</w:t>
      </w:r>
    </w:p>
    <w:p w:rsidR="00B15312" w:rsidRPr="00A86AA4" w:rsidRDefault="00B15312" w:rsidP="001A618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5312" w:rsidRPr="00E74DCB" w:rsidRDefault="00B15312" w:rsidP="009A0F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/>
          <w:sz w:val="28"/>
          <w:szCs w:val="28"/>
        </w:rPr>
        <w:t xml:space="preserve">щие административные </w:t>
      </w:r>
      <w:r w:rsidRPr="00E74DCB">
        <w:rPr>
          <w:rFonts w:ascii="Times New Roman" w:hAnsi="Times New Roman"/>
          <w:sz w:val="28"/>
          <w:szCs w:val="28"/>
        </w:rPr>
        <w:t>процедуры: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B15312" w:rsidRDefault="00B15312" w:rsidP="008B27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B15312" w:rsidRDefault="00B15312" w:rsidP="003B4C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Pr="006C4ACB">
        <w:t xml:space="preserve"> </w:t>
      </w:r>
      <w:r w:rsidRPr="006C4ACB">
        <w:rPr>
          <w:rFonts w:ascii="Times New Roman" w:hAnsi="Times New Roman"/>
          <w:sz w:val="28"/>
          <w:szCs w:val="28"/>
          <w:lang w:eastAsia="en-US"/>
        </w:rPr>
        <w:t>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принятие решения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3B4C5D">
        <w:rPr>
          <w:rFonts w:ascii="Times New Roman" w:hAnsi="Times New Roman"/>
          <w:sz w:val="28"/>
          <w:szCs w:val="28"/>
          <w:lang w:eastAsia="en-US"/>
        </w:rPr>
        <w:t xml:space="preserve"> разрешения </w:t>
      </w:r>
      <w:r w:rsidRPr="003B4C5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использования,</w:t>
      </w:r>
      <w:r w:rsidRPr="003B4C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B4C5D">
        <w:rPr>
          <w:rFonts w:ascii="Times New Roman" w:hAnsi="Times New Roman"/>
          <w:sz w:val="28"/>
          <w:szCs w:val="28"/>
        </w:rPr>
        <w:t>выдача (направление) заявителю документов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B15312" w:rsidRPr="003E4D5C" w:rsidRDefault="00B15312" w:rsidP="008B27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рассмотрение документов и принятие решения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3B4C5D">
        <w:rPr>
          <w:rFonts w:ascii="Times New Roman" w:hAnsi="Times New Roman"/>
          <w:sz w:val="28"/>
          <w:szCs w:val="28"/>
          <w:lang w:eastAsia="en-US"/>
        </w:rPr>
        <w:t xml:space="preserve"> разрешения </w:t>
      </w:r>
      <w:r w:rsidRPr="003B4C5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3B4C5D">
        <w:rPr>
          <w:rFonts w:ascii="Times New Roman" w:hAnsi="Times New Roman"/>
          <w:sz w:val="28"/>
          <w:szCs w:val="28"/>
          <w:lang w:eastAsia="en-US"/>
        </w:rPr>
        <w:t xml:space="preserve"> либо отказ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3B4C5D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>предоставлении</w:t>
      </w:r>
      <w:r w:rsidRPr="003B4C5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такого решения по результатам проведения публичных слушаний</w:t>
      </w:r>
      <w:r w:rsidRPr="006C4ACB">
        <w:t xml:space="preserve"> </w:t>
      </w:r>
      <w:r w:rsidRPr="006C4ACB">
        <w:rPr>
          <w:rFonts w:ascii="Times New Roman" w:hAnsi="Times New Roman"/>
          <w:sz w:val="28"/>
          <w:szCs w:val="28"/>
          <w:lang w:eastAsia="en-US"/>
        </w:rPr>
        <w:t>или общественных обсуждений</w:t>
      </w:r>
      <w:r w:rsidRPr="003B4C5D">
        <w:rPr>
          <w:rFonts w:ascii="Times New Roman" w:hAnsi="Times New Roman"/>
          <w:sz w:val="28"/>
          <w:szCs w:val="28"/>
        </w:rPr>
        <w:t>.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5312" w:rsidRPr="00581092" w:rsidRDefault="00B15312" w:rsidP="00AA7548">
      <w:pPr>
        <w:jc w:val="center"/>
        <w:rPr>
          <w:rFonts w:ascii="Times New Roman" w:hAnsi="Times New Roman"/>
          <w:b/>
          <w:sz w:val="28"/>
          <w:szCs w:val="28"/>
        </w:rPr>
      </w:pPr>
      <w:r w:rsidRPr="00581092">
        <w:rPr>
          <w:rFonts w:ascii="Times New Roman" w:hAnsi="Times New Roman"/>
          <w:b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B15312" w:rsidRPr="00666A71" w:rsidRDefault="00B15312" w:rsidP="00AA754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hAnsi="Times New Roman"/>
          <w:sz w:val="28"/>
          <w:szCs w:val="28"/>
        </w:rPr>
        <w:br/>
      </w:r>
      <w:r w:rsidRPr="00666A71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в </w:t>
      </w:r>
      <w:r w:rsidRPr="00F02540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br/>
      </w:r>
      <w:r w:rsidRPr="00666A71">
        <w:rPr>
          <w:rFonts w:ascii="Times New Roman" w:hAnsi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/>
          <w:sz w:val="28"/>
          <w:szCs w:val="28"/>
        </w:rPr>
        <w:t>.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осуществляет прием запроса (заявления) и документов;</w:t>
      </w:r>
    </w:p>
    <w:p w:rsidR="00B15312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поступившее заявление и прилагаемые</w:t>
      </w:r>
      <w:r w:rsidRPr="00666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</w:t>
      </w:r>
      <w:r w:rsidRPr="00666A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соответствие требованиям </w:t>
      </w:r>
      <w:r w:rsidRPr="00666A71">
        <w:rPr>
          <w:rFonts w:ascii="Times New Roman" w:hAnsi="Times New Roman"/>
          <w:sz w:val="28"/>
          <w:szCs w:val="28"/>
        </w:rPr>
        <w:t>пункта 2.6 настоящего Административного регламента, и формирует комплект документов, представленных заявителем;</w:t>
      </w:r>
    </w:p>
    <w:p w:rsidR="00B15312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</w:t>
      </w:r>
      <w:r>
        <w:rPr>
          <w:rFonts w:ascii="Times New Roman" w:hAnsi="Times New Roman"/>
          <w:sz w:val="28"/>
          <w:szCs w:val="28"/>
        </w:rPr>
        <w:t>из времени поступления запросов;</w:t>
      </w:r>
    </w:p>
    <w:p w:rsidR="00B15312" w:rsidRPr="00794DAE" w:rsidRDefault="00B15312" w:rsidP="00EA26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</w:rPr>
        <w:t>в случае если при проверке представленных заявителем документов</w:t>
      </w:r>
      <w:r w:rsidRPr="00AA282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будут выявлены</w:t>
      </w:r>
      <w:r w:rsidRPr="00AA282A">
        <w:rPr>
          <w:rFonts w:ascii="Times New Roman" w:hAnsi="Times New Roman"/>
          <w:sz w:val="28"/>
          <w:szCs w:val="28"/>
          <w:lang w:eastAsia="en-US"/>
        </w:rPr>
        <w:t xml:space="preserve">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B15312" w:rsidRDefault="00B15312" w:rsidP="001479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</w:t>
      </w:r>
      <w:r>
        <w:rPr>
          <w:rFonts w:ascii="Times New Roman" w:hAnsi="Times New Roman"/>
          <w:sz w:val="28"/>
          <w:szCs w:val="28"/>
        </w:rPr>
        <w:t>возвращает документы заявителю.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3.8. Результатом административной процедуры является прием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/>
          <w:sz w:val="28"/>
          <w:szCs w:val="28"/>
        </w:rPr>
        <w:t xml:space="preserve">документов, представленных заявителем. </w:t>
      </w:r>
    </w:p>
    <w:p w:rsidR="00B15312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B15312" w:rsidRDefault="00B15312" w:rsidP="00AA7548">
      <w:pPr>
        <w:jc w:val="center"/>
        <w:rPr>
          <w:rFonts w:ascii="Times New Roman" w:hAnsi="Times New Roman"/>
          <w:sz w:val="28"/>
          <w:szCs w:val="28"/>
        </w:rPr>
      </w:pPr>
    </w:p>
    <w:p w:rsidR="00B15312" w:rsidRPr="00581092" w:rsidRDefault="00B15312" w:rsidP="00AA7548">
      <w:pPr>
        <w:jc w:val="center"/>
        <w:rPr>
          <w:rFonts w:ascii="Times New Roman" w:hAnsi="Times New Roman"/>
          <w:b/>
          <w:sz w:val="28"/>
          <w:szCs w:val="28"/>
        </w:rPr>
      </w:pPr>
      <w:r w:rsidRPr="00581092">
        <w:rPr>
          <w:rFonts w:ascii="Times New Roman" w:hAnsi="Times New Roman"/>
          <w:b/>
          <w:sz w:val="28"/>
          <w:szCs w:val="28"/>
        </w:rPr>
        <w:t>Прием документов при обращении по почте либо в электронной форме</w:t>
      </w:r>
    </w:p>
    <w:p w:rsidR="00B15312" w:rsidRPr="00666A71" w:rsidRDefault="00B15312" w:rsidP="00AA7548">
      <w:pPr>
        <w:jc w:val="center"/>
        <w:rPr>
          <w:rFonts w:ascii="Times New Roman" w:hAnsi="Times New Roman"/>
          <w:sz w:val="28"/>
          <w:szCs w:val="28"/>
        </w:rPr>
      </w:pPr>
    </w:p>
    <w:p w:rsidR="00B15312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Pr="00666A71">
        <w:rPr>
          <w:rFonts w:ascii="Times New Roman" w:hAnsi="Times New Roman"/>
          <w:sz w:val="28"/>
          <w:szCs w:val="28"/>
        </w:rPr>
        <w:t>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7F6"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электронной форме заявление и прилагаемые к нему документы предоставляются в виде электронных документов, подписанных электронной подписью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B15312" w:rsidRDefault="00B15312" w:rsidP="00EA26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поступившее заявление и прилагаемые</w:t>
      </w:r>
      <w:r w:rsidRPr="00666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</w:t>
      </w:r>
      <w:r w:rsidRPr="00666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соответствие требованиям </w:t>
      </w:r>
      <w:r w:rsidRPr="00666A71">
        <w:rPr>
          <w:rFonts w:ascii="Times New Roman" w:hAnsi="Times New Roman"/>
          <w:sz w:val="28"/>
          <w:szCs w:val="28"/>
        </w:rPr>
        <w:t>пункта 2.6 настоящего Административного регламента и формирует комплект документов, представленных заявителем;</w:t>
      </w:r>
    </w:p>
    <w:p w:rsidR="00B15312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A71">
        <w:rPr>
          <w:rFonts w:ascii="Times New Roman" w:hAnsi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666A71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2</w:t>
      </w:r>
      <w:r w:rsidRPr="00666A7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</w:t>
      </w:r>
      <w:r>
        <w:rPr>
          <w:rFonts w:ascii="Times New Roman" w:hAnsi="Times New Roman"/>
          <w:sz w:val="28"/>
          <w:szCs w:val="28"/>
        </w:rPr>
        <w:t>сителе хранится в администрации.</w:t>
      </w:r>
    </w:p>
    <w:p w:rsidR="00B15312" w:rsidRPr="00145FE6" w:rsidRDefault="00B15312" w:rsidP="00CC7B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>в</w:t>
      </w:r>
      <w:r w:rsidRPr="00AA282A">
        <w:rPr>
          <w:rFonts w:ascii="Times New Roman" w:hAnsi="Times New Roman"/>
          <w:sz w:val="28"/>
          <w:szCs w:val="28"/>
        </w:rPr>
        <w:t xml:space="preserve"> случае если при проверке представленных заявителем документов</w:t>
      </w:r>
      <w:r w:rsidRPr="00AA282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будут выявлены</w:t>
      </w:r>
      <w:r w:rsidRPr="00AA282A">
        <w:rPr>
          <w:rFonts w:ascii="Times New Roman" w:hAnsi="Times New Roman"/>
          <w:sz w:val="28"/>
          <w:szCs w:val="28"/>
          <w:lang w:eastAsia="en-US"/>
        </w:rPr>
        <w:t xml:space="preserve">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/>
          <w:sz w:val="28"/>
          <w:szCs w:val="28"/>
        </w:rPr>
        <w:br/>
      </w:r>
      <w:r w:rsidRPr="00666A71">
        <w:rPr>
          <w:rFonts w:ascii="Times New Roman" w:hAnsi="Times New Roman"/>
          <w:sz w:val="28"/>
          <w:szCs w:val="28"/>
        </w:rPr>
        <w:t>в электронной форме.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3.13. Результатом административной процедуры является прием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/>
          <w:sz w:val="28"/>
          <w:szCs w:val="28"/>
        </w:rPr>
        <w:t xml:space="preserve">документов, представленных заявителем. 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B15312" w:rsidRPr="00666A71" w:rsidRDefault="00B15312" w:rsidP="00AA7548">
      <w:pPr>
        <w:jc w:val="center"/>
        <w:rPr>
          <w:rFonts w:ascii="Times New Roman" w:hAnsi="Times New Roman"/>
          <w:sz w:val="28"/>
          <w:szCs w:val="28"/>
        </w:rPr>
      </w:pPr>
    </w:p>
    <w:p w:rsidR="00B15312" w:rsidRPr="00581092" w:rsidRDefault="00B15312" w:rsidP="00AA7548">
      <w:pPr>
        <w:jc w:val="center"/>
        <w:rPr>
          <w:rFonts w:ascii="Times New Roman" w:hAnsi="Times New Roman"/>
          <w:b/>
          <w:sz w:val="28"/>
          <w:szCs w:val="28"/>
        </w:rPr>
      </w:pPr>
      <w:r w:rsidRPr="00581092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B15312" w:rsidRPr="00666A71" w:rsidRDefault="00B15312" w:rsidP="00AA7548">
      <w:pPr>
        <w:jc w:val="center"/>
        <w:rPr>
          <w:rFonts w:ascii="Times New Roman" w:hAnsi="Times New Roman"/>
          <w:sz w:val="28"/>
          <w:szCs w:val="28"/>
        </w:rPr>
      </w:pP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Pr="00A47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/>
          <w:sz w:val="28"/>
          <w:szCs w:val="28"/>
        </w:rPr>
        <w:br/>
      </w:r>
      <w:r w:rsidRPr="00666A71">
        <w:rPr>
          <w:rFonts w:ascii="Times New Roman" w:hAnsi="Times New Roman"/>
          <w:sz w:val="28"/>
          <w:szCs w:val="28"/>
        </w:rPr>
        <w:t>в МФЦ.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/>
          <w:sz w:val="28"/>
          <w:szCs w:val="28"/>
        </w:rPr>
        <w:t>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15312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B15312" w:rsidRPr="00145FE6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15312" w:rsidRPr="00145FE6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B15312" w:rsidRPr="00145FE6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B15312" w:rsidRPr="00145FE6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B15312" w:rsidRPr="00145FE6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15312" w:rsidRPr="00145FE6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>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B15312" w:rsidRPr="00145FE6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B15312" w:rsidRPr="00145FE6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B15312" w:rsidRPr="00145FE6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B15312" w:rsidRPr="00145FE6" w:rsidRDefault="00B15312" w:rsidP="008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B15312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Pr="00B30891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приеме документов, выданная заявителю, 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15312" w:rsidRPr="00145FE6" w:rsidRDefault="00B15312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B15312" w:rsidRPr="00666A71" w:rsidRDefault="00B15312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312" w:rsidRPr="00581092" w:rsidRDefault="00B15312" w:rsidP="00AA7548">
      <w:pPr>
        <w:jc w:val="center"/>
        <w:rPr>
          <w:rFonts w:ascii="Times New Roman" w:hAnsi="Times New Roman"/>
          <w:b/>
          <w:sz w:val="28"/>
          <w:szCs w:val="28"/>
        </w:rPr>
      </w:pPr>
      <w:r w:rsidRPr="00581092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312" w:rsidRPr="00C93B1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B11">
        <w:rPr>
          <w:rFonts w:ascii="Times New Roman" w:hAnsi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93B11">
        <w:rPr>
          <w:rFonts w:ascii="Times New Roman" w:hAnsi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и отсутствие их в распоряжении администрации</w:t>
      </w:r>
      <w:r w:rsidRPr="00C93B11">
        <w:rPr>
          <w:rFonts w:ascii="Times New Roman" w:hAnsi="Times New Roman"/>
          <w:sz w:val="28"/>
          <w:szCs w:val="28"/>
        </w:rPr>
        <w:t>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hAnsi="Times New Roman"/>
          <w:sz w:val="28"/>
          <w:szCs w:val="28"/>
        </w:rPr>
        <w:br/>
      </w:r>
      <w:r w:rsidRPr="00666A71">
        <w:rPr>
          <w:rFonts w:ascii="Times New Roman" w:hAnsi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B15312" w:rsidRPr="00AA282A" w:rsidRDefault="00B15312" w:rsidP="00BF0E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0B04">
        <w:rPr>
          <w:rFonts w:ascii="Times New Roman" w:hAnsi="Times New Roman"/>
          <w:sz w:val="28"/>
          <w:szCs w:val="28"/>
        </w:rPr>
        <w:t xml:space="preserve">3.28. </w:t>
      </w:r>
      <w:r>
        <w:rPr>
          <w:rFonts w:ascii="Times New Roman" w:hAnsi="Times New Roman"/>
          <w:sz w:val="28"/>
          <w:szCs w:val="28"/>
        </w:rPr>
        <w:t>Д</w:t>
      </w:r>
      <w:r w:rsidRPr="00145FE6">
        <w:rPr>
          <w:rFonts w:ascii="Times New Roman" w:hAnsi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>
        <w:rPr>
          <w:rFonts w:ascii="Times New Roman" w:hAnsi="Times New Roman"/>
          <w:sz w:val="28"/>
          <w:szCs w:val="28"/>
        </w:rPr>
        <w:t>межведомственные</w:t>
      </w:r>
      <w:r w:rsidRPr="005F0473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</w:t>
      </w:r>
      <w:r w:rsidRPr="00AA282A">
        <w:rPr>
          <w:rFonts w:ascii="Times New Roman" w:hAnsi="Times New Roman"/>
          <w:sz w:val="28"/>
          <w:szCs w:val="28"/>
          <w:lang w:eastAsia="en-US"/>
        </w:rPr>
        <w:t>.</w:t>
      </w:r>
    </w:p>
    <w:p w:rsidR="00B15312" w:rsidRPr="00976D66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/>
          <w:sz w:val="28"/>
          <w:szCs w:val="28"/>
        </w:rPr>
        <w:t>межведомственного электронного взаимодействия.</w:t>
      </w:r>
    </w:p>
    <w:p w:rsidR="00B15312" w:rsidRPr="00976D66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66">
        <w:rPr>
          <w:rFonts w:ascii="Times New Roman" w:hAnsi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/>
          <w:sz w:val="28"/>
          <w:szCs w:val="28"/>
        </w:rPr>
        <w:br/>
      </w:r>
      <w:r w:rsidRPr="00976D66">
        <w:rPr>
          <w:rFonts w:ascii="Times New Roman" w:hAnsi="Times New Roman"/>
          <w:sz w:val="28"/>
          <w:szCs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B15312" w:rsidRPr="00976D66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66">
        <w:rPr>
          <w:rFonts w:ascii="Times New Roman" w:hAnsi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/>
          <w:sz w:val="28"/>
          <w:szCs w:val="28"/>
        </w:rPr>
        <w:br/>
      </w:r>
      <w:r w:rsidRPr="00976D66">
        <w:rPr>
          <w:rFonts w:ascii="Times New Roman" w:hAnsi="Times New Roman"/>
          <w:sz w:val="28"/>
          <w:szCs w:val="28"/>
        </w:rPr>
        <w:t xml:space="preserve">с требованиями Федерального </w:t>
      </w:r>
      <w:hyperlink r:id="rId7" w:history="1">
        <w:r w:rsidRPr="00976D66">
          <w:rPr>
            <w:rFonts w:ascii="Times New Roman" w:hAnsi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/>
          <w:sz w:val="28"/>
          <w:szCs w:val="28"/>
        </w:rPr>
        <w:br/>
      </w:r>
      <w:r w:rsidRPr="00976D66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B15312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3.30. </w:t>
      </w:r>
      <w:r w:rsidRPr="00976D66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976D66">
        <w:rPr>
          <w:rFonts w:ascii="Times New Roman" w:hAnsi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15312" w:rsidRPr="00976D66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66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1</w:t>
      </w:r>
      <w:r w:rsidRPr="00976D66">
        <w:rPr>
          <w:rFonts w:ascii="Times New Roman" w:hAnsi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/>
          <w:sz w:val="28"/>
          <w:szCs w:val="28"/>
        </w:rPr>
        <w:t>.</w:t>
      </w:r>
    </w:p>
    <w:p w:rsidR="00B15312" w:rsidRPr="00976D66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66">
        <w:rPr>
          <w:rFonts w:ascii="Times New Roman" w:hAnsi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/>
          <w:sz w:val="28"/>
          <w:szCs w:val="28"/>
        </w:rPr>
        <w:t>.</w:t>
      </w:r>
    </w:p>
    <w:p w:rsidR="00B15312" w:rsidRPr="00976D66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66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2</w:t>
      </w:r>
      <w:r w:rsidRPr="00976D66">
        <w:rPr>
          <w:rFonts w:ascii="Times New Roman" w:hAnsi="Times New Roman"/>
          <w:sz w:val="28"/>
          <w:szCs w:val="28"/>
        </w:rPr>
        <w:t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>
        <w:rPr>
          <w:rFonts w:ascii="Times New Roman" w:hAnsi="Times New Roman"/>
          <w:sz w:val="28"/>
          <w:szCs w:val="28"/>
        </w:rPr>
        <w:t>7</w:t>
      </w:r>
      <w:r w:rsidRPr="00976D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/>
          <w:sz w:val="28"/>
          <w:szCs w:val="28"/>
        </w:rPr>
        <w:t xml:space="preserve">. </w:t>
      </w:r>
    </w:p>
    <w:p w:rsidR="00B15312" w:rsidRPr="00976D66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66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3</w:t>
      </w:r>
      <w:r w:rsidRPr="00976D66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976D66">
        <w:rPr>
          <w:rFonts w:ascii="Times New Roman" w:hAnsi="Times New Roman"/>
          <w:sz w:val="28"/>
          <w:szCs w:val="28"/>
        </w:rPr>
        <w:t xml:space="preserve">. </w:t>
      </w:r>
    </w:p>
    <w:p w:rsidR="00B15312" w:rsidRPr="00A22FE6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3.34. </w:t>
      </w:r>
      <w:r w:rsidRPr="00976D66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ответов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D66">
        <w:rPr>
          <w:rFonts w:ascii="Times New Roman" w:hAnsi="Times New Roman"/>
          <w:sz w:val="28"/>
          <w:szCs w:val="28"/>
        </w:rPr>
        <w:t>на межведомственные запросы.</w:t>
      </w:r>
    </w:p>
    <w:p w:rsidR="00B15312" w:rsidRDefault="00B15312" w:rsidP="005F2F7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5312" w:rsidRPr="00061A83" w:rsidRDefault="00B15312" w:rsidP="00305C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A83">
        <w:rPr>
          <w:rFonts w:ascii="Times New Roman" w:hAnsi="Times New Roman"/>
          <w:b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Pr="006C4ACB">
        <w:t xml:space="preserve"> </w:t>
      </w:r>
      <w:r w:rsidRPr="006C4ACB">
        <w:rPr>
          <w:rFonts w:ascii="Times New Roman" w:hAnsi="Times New Roman"/>
          <w:b/>
          <w:sz w:val="28"/>
          <w:szCs w:val="28"/>
          <w:lang w:eastAsia="en-US"/>
        </w:rPr>
        <w:t>или общественных обсуждений</w:t>
      </w:r>
      <w:r w:rsidRPr="00061A83">
        <w:rPr>
          <w:rFonts w:ascii="Times New Roman" w:hAnsi="Times New Roman"/>
          <w:b/>
          <w:sz w:val="28"/>
          <w:szCs w:val="28"/>
        </w:rPr>
        <w:t xml:space="preserve">, </w:t>
      </w:r>
      <w:r w:rsidRPr="00061A83">
        <w:rPr>
          <w:rFonts w:ascii="Times New Roman" w:hAnsi="Times New Roman"/>
          <w:b/>
          <w:sz w:val="28"/>
          <w:szCs w:val="28"/>
          <w:lang w:eastAsia="en-US"/>
        </w:rPr>
        <w:t xml:space="preserve">принятие решения </w:t>
      </w:r>
      <w:r w:rsidRPr="00061A83">
        <w:rPr>
          <w:rFonts w:ascii="Times New Roman" w:hAnsi="Times New Roman"/>
          <w:b/>
          <w:sz w:val="28"/>
          <w:szCs w:val="28"/>
        </w:rPr>
        <w:t>о предоставлении</w:t>
      </w:r>
      <w:r w:rsidRPr="00061A83">
        <w:rPr>
          <w:rFonts w:ascii="Times New Roman" w:hAnsi="Times New Roman"/>
          <w:b/>
          <w:sz w:val="28"/>
          <w:szCs w:val="28"/>
          <w:lang w:eastAsia="en-US"/>
        </w:rPr>
        <w:t xml:space="preserve"> разрешения </w:t>
      </w:r>
      <w:r w:rsidRPr="00061A83">
        <w:rPr>
          <w:rFonts w:ascii="Times New Roman" w:hAnsi="Times New Roman"/>
          <w:b/>
          <w:sz w:val="28"/>
          <w:szCs w:val="28"/>
        </w:rPr>
        <w:t>на условно разрешенный вид использования,</w:t>
      </w:r>
      <w:r w:rsidRPr="00061A8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061A83">
        <w:rPr>
          <w:rFonts w:ascii="Times New Roman" w:hAnsi="Times New Roman"/>
          <w:b/>
          <w:sz w:val="28"/>
          <w:szCs w:val="28"/>
        </w:rPr>
        <w:t>выдача (направление) заявителю документов</w:t>
      </w:r>
    </w:p>
    <w:p w:rsidR="00B15312" w:rsidRDefault="00B15312" w:rsidP="00305C8E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5312" w:rsidRDefault="00B15312" w:rsidP="004D2C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C66">
        <w:rPr>
          <w:rFonts w:ascii="Times New Roman" w:hAnsi="Times New Roman"/>
          <w:sz w:val="28"/>
          <w:szCs w:val="28"/>
        </w:rPr>
        <w:t xml:space="preserve">3.35.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D2C66">
        <w:rPr>
          <w:rFonts w:ascii="Times New Roman" w:hAnsi="Times New Roman"/>
          <w:sz w:val="28"/>
          <w:szCs w:val="28"/>
        </w:rPr>
        <w:t>начала выполнения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формирование полного пакета документов, необходимых для предоставления муниципальной услуги.</w:t>
      </w:r>
    </w:p>
    <w:p w:rsidR="00B15312" w:rsidRDefault="00B15312" w:rsidP="004D2C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C66">
        <w:rPr>
          <w:rFonts w:ascii="Times New Roman" w:hAnsi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</w:t>
      </w:r>
      <w:r w:rsidRPr="00666A71">
        <w:rPr>
          <w:rFonts w:ascii="Times New Roman" w:hAnsi="Times New Roman"/>
          <w:sz w:val="28"/>
          <w:szCs w:val="28"/>
        </w:rPr>
        <w:t xml:space="preserve">, уполномоченное </w:t>
      </w:r>
      <w:r>
        <w:rPr>
          <w:rFonts w:ascii="Times New Roman" w:hAnsi="Times New Roman"/>
          <w:sz w:val="28"/>
          <w:szCs w:val="28"/>
          <w:lang w:eastAsia="en-US"/>
        </w:rPr>
        <w:t>ответственное за рассмотрение  заявления о выдаче разрешения на условно разрешенный вид использования</w:t>
      </w:r>
      <w:r w:rsidRPr="00666A71">
        <w:rPr>
          <w:rFonts w:ascii="Times New Roman" w:hAnsi="Times New Roman"/>
          <w:sz w:val="28"/>
          <w:szCs w:val="28"/>
        </w:rPr>
        <w:t xml:space="preserve"> (далее – должностное лицо).</w:t>
      </w:r>
    </w:p>
    <w:p w:rsidR="00B15312" w:rsidRDefault="00B15312" w:rsidP="004D2C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3.37. </w:t>
      </w:r>
      <w:r>
        <w:rPr>
          <w:rFonts w:ascii="Times New Roman" w:hAnsi="Times New Roman"/>
          <w:sz w:val="28"/>
          <w:szCs w:val="28"/>
        </w:rPr>
        <w:t>Д</w:t>
      </w:r>
      <w:r w:rsidRPr="00666A71">
        <w:rPr>
          <w:rFonts w:ascii="Times New Roman" w:hAnsi="Times New Roman"/>
          <w:sz w:val="28"/>
          <w:szCs w:val="28"/>
        </w:rPr>
        <w:t>олжностное лицо совершает следующие административные действия:</w:t>
      </w:r>
    </w:p>
    <w:p w:rsidR="00B15312" w:rsidRDefault="00B15312" w:rsidP="001377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</w:rPr>
        <w:t xml:space="preserve">1) </w:t>
      </w:r>
      <w:r w:rsidRPr="00AA282A">
        <w:rPr>
          <w:rFonts w:ascii="Times New Roman" w:hAnsi="Times New Roman"/>
          <w:sz w:val="28"/>
          <w:szCs w:val="28"/>
          <w:lang w:eastAsia="en-US"/>
        </w:rPr>
        <w:t xml:space="preserve">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</w:t>
      </w:r>
      <w:r w:rsidRPr="006C4ACB">
        <w:rPr>
          <w:rFonts w:ascii="Times New Roman" w:hAnsi="Times New Roman"/>
          <w:sz w:val="28"/>
          <w:szCs w:val="28"/>
          <w:lang w:eastAsia="en-US"/>
        </w:rPr>
        <w:t xml:space="preserve">или общественных обсуждений </w:t>
      </w:r>
      <w:r w:rsidRPr="00AA282A">
        <w:rPr>
          <w:rFonts w:ascii="Times New Roman" w:hAnsi="Times New Roman"/>
          <w:sz w:val="28"/>
          <w:szCs w:val="28"/>
          <w:lang w:eastAsia="en-US"/>
        </w:rPr>
        <w:t>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bookmarkStart w:id="1" w:name="Par0"/>
      <w:bookmarkEnd w:id="1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B15312" w:rsidRDefault="00B15312" w:rsidP="00D430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</w:t>
      </w:r>
      <w:r w:rsidRPr="006C4ACB">
        <w:rPr>
          <w:rFonts w:ascii="Times New Roman" w:hAnsi="Times New Roman"/>
          <w:sz w:val="28"/>
          <w:szCs w:val="28"/>
          <w:lang w:eastAsia="en-US"/>
        </w:rPr>
        <w:t xml:space="preserve">или общественных обсуждений </w:t>
      </w:r>
      <w:r>
        <w:rPr>
          <w:rFonts w:ascii="Times New Roman" w:hAnsi="Times New Roman"/>
          <w:sz w:val="28"/>
          <w:szCs w:val="28"/>
          <w:lang w:eastAsia="en-US"/>
        </w:rPr>
        <w:t>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</w:t>
      </w:r>
      <w:r w:rsidRPr="006C4ACB">
        <w:t xml:space="preserve"> </w:t>
      </w:r>
      <w:r w:rsidRPr="006C4ACB">
        <w:rPr>
          <w:rFonts w:ascii="Times New Roman" w:hAnsi="Times New Roman"/>
          <w:sz w:val="28"/>
          <w:szCs w:val="28"/>
          <w:lang w:eastAsia="en-US"/>
        </w:rPr>
        <w:t>или общественных обсуждений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B15312" w:rsidRDefault="00B15312" w:rsidP="00D430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sz w:val="28"/>
          <w:szCs w:val="28"/>
          <w:lang w:eastAsia="en-US"/>
        </w:rPr>
        <w:t xml:space="preserve">в случае, если включен – </w:t>
      </w:r>
      <w:r w:rsidRPr="00AA282A">
        <w:rPr>
          <w:rFonts w:ascii="Times New Roman" w:hAnsi="Times New Roman"/>
          <w:sz w:val="28"/>
          <w:szCs w:val="28"/>
          <w:lang w:eastAsia="en-US"/>
        </w:rPr>
        <w:t xml:space="preserve">обеспечивает подготовку проекта муниципального правового акта, согласование и подписание муниципального правового акта главой администрации о предоставлении разрешения на условно разрешенный вид использования по форме согласно приложение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AA282A">
        <w:rPr>
          <w:rFonts w:ascii="Times New Roman" w:hAnsi="Times New Roman"/>
          <w:sz w:val="28"/>
          <w:szCs w:val="28"/>
          <w:lang w:eastAsia="en-US"/>
        </w:rPr>
        <w:t xml:space="preserve"> к настоящему Административному регламенту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AA282A">
        <w:rPr>
          <w:rFonts w:ascii="Times New Roman" w:hAnsi="Times New Roman"/>
          <w:sz w:val="28"/>
          <w:szCs w:val="28"/>
          <w:lang w:eastAsia="en-US"/>
        </w:rPr>
        <w:t>без проведения публичных слушаний</w:t>
      </w:r>
      <w:r w:rsidRPr="006C4ACB">
        <w:t xml:space="preserve"> </w:t>
      </w:r>
      <w:r w:rsidRPr="006C4ACB">
        <w:rPr>
          <w:rFonts w:ascii="Times New Roman" w:hAnsi="Times New Roman"/>
          <w:sz w:val="28"/>
          <w:szCs w:val="28"/>
          <w:lang w:eastAsia="en-US"/>
        </w:rPr>
        <w:t>или общественных обсуждений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AA282A">
        <w:rPr>
          <w:rFonts w:ascii="Times New Roman" w:hAnsi="Times New Roman"/>
          <w:sz w:val="28"/>
          <w:szCs w:val="28"/>
          <w:lang w:eastAsia="en-US"/>
        </w:rPr>
        <w:t>;</w:t>
      </w:r>
    </w:p>
    <w:p w:rsidR="00B15312" w:rsidRDefault="00B15312" w:rsidP="00BF0F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>3) в случае</w:t>
      </w:r>
      <w:r>
        <w:rPr>
          <w:rFonts w:ascii="Times New Roman" w:hAnsi="Times New Roman"/>
          <w:sz w:val="28"/>
          <w:szCs w:val="28"/>
          <w:lang w:eastAsia="en-US"/>
        </w:rPr>
        <w:t xml:space="preserve">, если не включен – </w:t>
      </w:r>
      <w:r w:rsidRPr="00AA282A">
        <w:rPr>
          <w:rFonts w:ascii="Times New Roman" w:hAnsi="Times New Roman"/>
          <w:sz w:val="28"/>
          <w:szCs w:val="28"/>
          <w:lang w:eastAsia="en-US"/>
        </w:rPr>
        <w:t>направляет заявление о предоставлении разрешения на условно разрешенный ви</w:t>
      </w:r>
      <w:r>
        <w:rPr>
          <w:rFonts w:ascii="Times New Roman" w:hAnsi="Times New Roman"/>
          <w:sz w:val="28"/>
          <w:szCs w:val="28"/>
          <w:lang w:eastAsia="en-US"/>
        </w:rPr>
        <w:t>д использования главе поселения,</w:t>
      </w:r>
      <w:r w:rsidRPr="00AA282A">
        <w:rPr>
          <w:rFonts w:ascii="Times New Roman" w:hAnsi="Times New Roman"/>
          <w:sz w:val="28"/>
          <w:szCs w:val="28"/>
          <w:lang w:eastAsia="en-US"/>
        </w:rPr>
        <w:t xml:space="preserve"> для проведения публичных слушаний </w:t>
      </w:r>
      <w:r w:rsidRPr="006C4ACB">
        <w:rPr>
          <w:rFonts w:ascii="Times New Roman" w:hAnsi="Times New Roman"/>
          <w:sz w:val="28"/>
          <w:szCs w:val="28"/>
          <w:lang w:eastAsia="en-US"/>
        </w:rPr>
        <w:t xml:space="preserve">или общественных обсуждений </w:t>
      </w:r>
      <w:r w:rsidRPr="00AA282A">
        <w:rPr>
          <w:rFonts w:ascii="Times New Roman" w:hAnsi="Times New Roman"/>
          <w:sz w:val="28"/>
          <w:szCs w:val="28"/>
          <w:lang w:eastAsia="en-US"/>
        </w:rPr>
        <w:t>по вопросу предоставления разрешения на условно разрешенный вид использования.</w:t>
      </w:r>
    </w:p>
    <w:p w:rsidR="00B15312" w:rsidRDefault="00B15312" w:rsidP="008B27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7F6">
        <w:rPr>
          <w:rFonts w:ascii="Times New Roman" w:hAnsi="Times New Roman"/>
          <w:sz w:val="28"/>
          <w:szCs w:val="28"/>
          <w:lang w:eastAsia="en-US"/>
        </w:rPr>
        <w:t>Подготавливает сообщение о проведении общественных обсуждений или публичных слушаний по во</w:t>
      </w:r>
      <w:r>
        <w:rPr>
          <w:rFonts w:ascii="Times New Roman" w:hAnsi="Times New Roman"/>
          <w:sz w:val="28"/>
          <w:szCs w:val="28"/>
          <w:lang w:eastAsia="en-US"/>
        </w:rPr>
        <w:t xml:space="preserve">просу предоставления разрешения </w:t>
      </w:r>
      <w:r w:rsidRPr="008B27F6">
        <w:rPr>
          <w:rFonts w:ascii="Times New Roman" w:hAnsi="Times New Roman"/>
          <w:sz w:val="28"/>
          <w:szCs w:val="28"/>
          <w:lang w:eastAsia="en-US"/>
        </w:rPr>
        <w:t>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B27F6">
        <w:rPr>
          <w:rFonts w:ascii="Times New Roman" w:hAnsi="Times New Roman"/>
          <w:sz w:val="28"/>
          <w:szCs w:val="28"/>
          <w:lang w:eastAsia="en-US"/>
        </w:rPr>
        <w:t>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заявления.</w:t>
      </w:r>
    </w:p>
    <w:p w:rsidR="00B15312" w:rsidRDefault="00B15312" w:rsidP="000667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3.38. Результатом административной процедуры является муниципальный правовой акт о предоставлении разрешения</w:t>
      </w:r>
      <w:r>
        <w:rPr>
          <w:rFonts w:ascii="Times New Roman" w:hAnsi="Times New Roman"/>
          <w:sz w:val="28"/>
          <w:szCs w:val="28"/>
          <w:lang w:eastAsia="en-US"/>
        </w:rPr>
        <w:br/>
        <w:t>на отклонение от предельных параметров или об отказе в предоставлении такого разрешения.</w:t>
      </w:r>
    </w:p>
    <w:p w:rsidR="00B15312" w:rsidRDefault="00B15312" w:rsidP="000667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B15312" w:rsidRDefault="00B15312" w:rsidP="000667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B15312" w:rsidRDefault="00B15312" w:rsidP="000667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B15312" w:rsidRPr="008F5256" w:rsidRDefault="00B15312" w:rsidP="000667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B15312" w:rsidRDefault="00B15312" w:rsidP="000667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4BC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40</w:t>
      </w:r>
      <w:r w:rsidRPr="00154BCC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4BC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15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3.38</w:t>
      </w:r>
      <w:r w:rsidRPr="00154B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/>
          <w:sz w:val="28"/>
          <w:szCs w:val="28"/>
        </w:rPr>
        <w:t>соответствующих документов</w:t>
      </w:r>
      <w:r w:rsidRPr="00154BCC">
        <w:rPr>
          <w:rFonts w:ascii="Times New Roman" w:hAnsi="Times New Roman"/>
          <w:sz w:val="28"/>
          <w:szCs w:val="28"/>
          <w:lang w:eastAsia="en-US"/>
        </w:rPr>
        <w:t>.</w:t>
      </w:r>
    </w:p>
    <w:p w:rsidR="00B15312" w:rsidRDefault="00B15312" w:rsidP="008F14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5312" w:rsidRPr="00061A83" w:rsidRDefault="00B15312" w:rsidP="00305C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1A83">
        <w:rPr>
          <w:rFonts w:ascii="Times New Roman" w:hAnsi="Times New Roman"/>
          <w:b/>
          <w:sz w:val="28"/>
          <w:szCs w:val="28"/>
          <w:lang w:eastAsia="en-US"/>
        </w:rPr>
        <w:t xml:space="preserve">Рассмотрение документов и принятие решения </w:t>
      </w:r>
      <w:r w:rsidRPr="00061A83">
        <w:rPr>
          <w:rFonts w:ascii="Times New Roman" w:hAnsi="Times New Roman"/>
          <w:b/>
          <w:sz w:val="28"/>
          <w:szCs w:val="28"/>
        </w:rPr>
        <w:t>о предоставлении</w:t>
      </w:r>
      <w:r w:rsidRPr="00061A83">
        <w:rPr>
          <w:rFonts w:ascii="Times New Roman" w:hAnsi="Times New Roman"/>
          <w:b/>
          <w:sz w:val="28"/>
          <w:szCs w:val="28"/>
          <w:lang w:eastAsia="en-US"/>
        </w:rPr>
        <w:t xml:space="preserve"> разрешения </w:t>
      </w:r>
      <w:r w:rsidRPr="00061A83">
        <w:rPr>
          <w:rFonts w:ascii="Times New Roman" w:hAnsi="Times New Roman"/>
          <w:b/>
          <w:sz w:val="28"/>
          <w:szCs w:val="28"/>
        </w:rPr>
        <w:t>на условно разрешенный вид использования</w:t>
      </w:r>
      <w:r w:rsidRPr="00061A83">
        <w:rPr>
          <w:rFonts w:ascii="Times New Roman" w:hAnsi="Times New Roman"/>
          <w:b/>
          <w:sz w:val="28"/>
          <w:szCs w:val="28"/>
          <w:lang w:eastAsia="en-US"/>
        </w:rPr>
        <w:t xml:space="preserve"> либо отказе</w:t>
      </w:r>
      <w:r w:rsidRPr="00061A83">
        <w:rPr>
          <w:rFonts w:ascii="Times New Roman" w:hAnsi="Times New Roman"/>
          <w:b/>
          <w:sz w:val="28"/>
          <w:szCs w:val="28"/>
          <w:lang w:eastAsia="en-US"/>
        </w:rPr>
        <w:br/>
        <w:t>в предоставлении такого решения по результатам проведения публичных слушаний</w:t>
      </w:r>
      <w:r w:rsidRPr="006C4ACB">
        <w:t xml:space="preserve"> </w:t>
      </w:r>
      <w:r w:rsidRPr="006C4ACB">
        <w:rPr>
          <w:rFonts w:ascii="Times New Roman" w:hAnsi="Times New Roman"/>
          <w:b/>
          <w:sz w:val="28"/>
          <w:szCs w:val="28"/>
          <w:lang w:eastAsia="en-US"/>
        </w:rPr>
        <w:t>или общественных обсуждений</w:t>
      </w:r>
    </w:p>
    <w:p w:rsidR="00B15312" w:rsidRDefault="00B15312" w:rsidP="008A37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5312" w:rsidRPr="00D430A4" w:rsidRDefault="00B15312" w:rsidP="00D430A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3.40</w:t>
      </w:r>
      <w:r w:rsidRPr="00D430A4">
        <w:rPr>
          <w:rFonts w:ascii="Times New Roman" w:hAnsi="Times New Roman"/>
          <w:sz w:val="28"/>
          <w:szCs w:val="28"/>
        </w:rPr>
        <w:t xml:space="preserve">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D430A4">
        <w:rPr>
          <w:rFonts w:ascii="Times New Roman" w:hAnsi="Times New Roman"/>
          <w:sz w:val="28"/>
          <w:szCs w:val="28"/>
        </w:rPr>
        <w:t xml:space="preserve">начала выполнения административной процедуры является </w:t>
      </w:r>
      <w:r w:rsidRPr="00D430A4">
        <w:rPr>
          <w:rFonts w:ascii="Times New Roman" w:hAnsi="Times New Roman"/>
          <w:sz w:val="28"/>
          <w:szCs w:val="28"/>
          <w:lang w:eastAsia="en-US"/>
        </w:rPr>
        <w:t>поступление рекомендаций Комиссии о предоставлении разрешения на условно разрешенный вид использования или об отказе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30A4">
        <w:rPr>
          <w:rFonts w:ascii="Times New Roman" w:hAnsi="Times New Roman"/>
          <w:sz w:val="28"/>
          <w:szCs w:val="28"/>
          <w:lang w:eastAsia="en-US"/>
        </w:rPr>
        <w:t>в предоставлении разрешения на условно разрешенный вид использования.</w:t>
      </w:r>
    </w:p>
    <w:p w:rsidR="00B15312" w:rsidRDefault="00B15312" w:rsidP="00AC5D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>3.</w:t>
      </w:r>
      <w:r w:rsidRPr="00AA282A">
        <w:rPr>
          <w:rFonts w:ascii="Times New Roman" w:hAnsi="Times New Roman"/>
          <w:sz w:val="28"/>
          <w:szCs w:val="28"/>
        </w:rPr>
        <w:t xml:space="preserve">41. </w:t>
      </w:r>
      <w:r w:rsidRPr="00AA282A">
        <w:rPr>
          <w:rFonts w:ascii="Times New Roman" w:hAnsi="Times New Roman"/>
          <w:sz w:val="28"/>
          <w:szCs w:val="28"/>
          <w:lang w:eastAsia="en-US"/>
        </w:rPr>
        <w:t>Глава местной администрации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</w:t>
      </w:r>
      <w:r w:rsidRPr="00AA282A">
        <w:rPr>
          <w:rFonts w:ascii="Times New Roman" w:hAnsi="Times New Roman"/>
          <w:sz w:val="28"/>
          <w:szCs w:val="28"/>
          <w:lang w:eastAsia="en-US"/>
        </w:rPr>
        <w:br/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администрации соответствующего муниципального правового акта.</w:t>
      </w:r>
    </w:p>
    <w:p w:rsidR="00B15312" w:rsidRPr="00AA282A" w:rsidRDefault="00B15312" w:rsidP="008E44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</w:rPr>
        <w:t>Должностное лицо администрации, уполномоченное на анализ документов (информации),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AA282A">
        <w:rPr>
          <w:rFonts w:ascii="Times New Roman" w:hAnsi="Times New Roman"/>
          <w:sz w:val="28"/>
          <w:szCs w:val="28"/>
        </w:rPr>
        <w:t xml:space="preserve"> </w:t>
      </w:r>
      <w:r w:rsidRPr="00AA282A">
        <w:rPr>
          <w:rFonts w:ascii="Times New Roman" w:hAnsi="Times New Roman"/>
          <w:sz w:val="28"/>
          <w:szCs w:val="28"/>
          <w:lang w:eastAsia="en-US"/>
        </w:rPr>
        <w:t>обеспечивает подготовку проекта муниципального правового акта, согласование и подписание главой администрации муниципального правового акта о предоставлении разрешения на условно разрешенный вид использования по форме, предусмотренной</w:t>
      </w:r>
      <w:r w:rsidRPr="00AA282A">
        <w:rPr>
          <w:rFonts w:ascii="Times New Roman" w:hAnsi="Times New Roman"/>
          <w:sz w:val="28"/>
          <w:szCs w:val="28"/>
          <w:lang w:eastAsia="en-US"/>
        </w:rPr>
        <w:br/>
        <w:t xml:space="preserve">приложением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AA282A">
        <w:rPr>
          <w:rFonts w:ascii="Times New Roman" w:hAnsi="Times New Roman"/>
          <w:sz w:val="28"/>
          <w:szCs w:val="28"/>
          <w:lang w:eastAsia="en-US"/>
        </w:rPr>
        <w:t xml:space="preserve"> к настоящему Административному регламенту, либо об отказе в предоставлении такого разрешения, по форме, предусмотренной приложением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AA282A">
        <w:rPr>
          <w:rFonts w:ascii="Times New Roman" w:hAnsi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B15312" w:rsidRPr="00AA282A" w:rsidRDefault="00B15312" w:rsidP="008E44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82A">
        <w:rPr>
          <w:rFonts w:ascii="Times New Roman" w:hAnsi="Times New Roman"/>
          <w:sz w:val="28"/>
          <w:szCs w:val="28"/>
          <w:lang w:eastAsia="en-US"/>
        </w:rPr>
        <w:t xml:space="preserve">Максимальный срок административного действия </w:t>
      </w:r>
      <w:r>
        <w:rPr>
          <w:rFonts w:ascii="Times New Roman" w:hAnsi="Times New Roman"/>
          <w:sz w:val="28"/>
          <w:szCs w:val="28"/>
          <w:lang w:eastAsia="en-US"/>
        </w:rPr>
        <w:t xml:space="preserve">составляет </w:t>
      </w:r>
      <w:r w:rsidRPr="00AA282A">
        <w:rPr>
          <w:rFonts w:ascii="Times New Roman" w:hAnsi="Times New Roman"/>
          <w:sz w:val="28"/>
          <w:szCs w:val="28"/>
          <w:lang w:eastAsia="en-US"/>
        </w:rPr>
        <w:t>3 дня со дня поступления рекомендаций Комиссии.</w:t>
      </w:r>
    </w:p>
    <w:p w:rsidR="00B15312" w:rsidRDefault="00B15312" w:rsidP="006A43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D7C">
        <w:rPr>
          <w:rFonts w:ascii="Times New Roman" w:hAnsi="Times New Roman"/>
          <w:sz w:val="28"/>
          <w:szCs w:val="28"/>
          <w:lang w:eastAsia="en-US"/>
        </w:rPr>
        <w:t>3.44.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B15312" w:rsidRDefault="00B15312" w:rsidP="00732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B15312" w:rsidRDefault="00B15312" w:rsidP="00732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B15312" w:rsidRDefault="00B15312" w:rsidP="00732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B15312" w:rsidRPr="008F5256" w:rsidRDefault="00B15312" w:rsidP="00732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B15312" w:rsidRDefault="00B15312" w:rsidP="00ED7B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5312" w:rsidRDefault="00B15312" w:rsidP="00AB57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4BC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46</w:t>
      </w:r>
      <w:r w:rsidRPr="00154BCC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4BC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15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3.44</w:t>
      </w:r>
      <w:r w:rsidRPr="00154B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154BCC">
        <w:rPr>
          <w:rFonts w:ascii="Times New Roman" w:hAnsi="Times New Roman"/>
          <w:sz w:val="28"/>
          <w:szCs w:val="28"/>
        </w:rPr>
        <w:t xml:space="preserve"> в регистр</w:t>
      </w:r>
      <w:r>
        <w:rPr>
          <w:rFonts w:ascii="Times New Roman" w:hAnsi="Times New Roman"/>
          <w:sz w:val="28"/>
          <w:szCs w:val="28"/>
        </w:rPr>
        <w:t xml:space="preserve"> соответствующих документов</w:t>
      </w:r>
      <w:r w:rsidRPr="00154BCC">
        <w:rPr>
          <w:rFonts w:ascii="Times New Roman" w:hAnsi="Times New Roman"/>
          <w:sz w:val="28"/>
          <w:szCs w:val="28"/>
          <w:lang w:eastAsia="en-US"/>
        </w:rPr>
        <w:t>.</w:t>
      </w:r>
    </w:p>
    <w:p w:rsidR="00B15312" w:rsidRDefault="00B15312" w:rsidP="00710CE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5312" w:rsidRPr="00061A83" w:rsidRDefault="00B15312" w:rsidP="00AA75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1A83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B15312" w:rsidRPr="00666A71" w:rsidRDefault="00B15312" w:rsidP="00AA75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4.1.</w:t>
      </w:r>
      <w:r w:rsidRPr="00666A71">
        <w:rPr>
          <w:rFonts w:ascii="Times New Roman" w:hAnsi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</w:t>
      </w:r>
      <w:r>
        <w:rPr>
          <w:rFonts w:ascii="Times New Roman" w:hAnsi="Times New Roman"/>
          <w:sz w:val="28"/>
          <w:szCs w:val="28"/>
        </w:rPr>
        <w:t>ествляется главой сельского поселения</w:t>
      </w:r>
      <w:r w:rsidRPr="00666A71">
        <w:rPr>
          <w:rFonts w:ascii="Times New Roman" w:hAnsi="Times New Roman"/>
          <w:sz w:val="28"/>
          <w:szCs w:val="28"/>
        </w:rPr>
        <w:t>.</w:t>
      </w: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4.2.</w:t>
      </w:r>
      <w:r w:rsidRPr="00666A71">
        <w:rPr>
          <w:rFonts w:ascii="Times New Roman" w:hAnsi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>
        <w:rPr>
          <w:rFonts w:ascii="Times New Roman" w:hAnsi="Times New Roman"/>
          <w:sz w:val="28"/>
          <w:szCs w:val="28"/>
        </w:rPr>
        <w:t>заместителем Главы района</w:t>
      </w:r>
      <w:r w:rsidRPr="00666A71">
        <w:rPr>
          <w:rFonts w:ascii="Times New Roman" w:hAnsi="Times New Roman"/>
          <w:sz w:val="28"/>
          <w:szCs w:val="28"/>
        </w:rPr>
        <w:t>.</w:t>
      </w: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4.3.</w:t>
      </w:r>
      <w:r w:rsidRPr="00666A71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4.4.</w:t>
      </w:r>
      <w:r w:rsidRPr="00666A71">
        <w:rPr>
          <w:rFonts w:ascii="Times New Roman" w:hAnsi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4.5.</w:t>
      </w:r>
      <w:r w:rsidRPr="00666A71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rFonts w:ascii="Times New Roman" w:hAnsi="Times New Roman"/>
          <w:sz w:val="28"/>
          <w:szCs w:val="28"/>
        </w:rPr>
        <w:t>главой сельского поселения Волчанка</w:t>
      </w:r>
      <w:r w:rsidRPr="00666A71">
        <w:rPr>
          <w:rFonts w:ascii="Times New Roman" w:hAnsi="Times New Roman"/>
          <w:sz w:val="28"/>
          <w:szCs w:val="28"/>
        </w:rPr>
        <w:t>.</w:t>
      </w: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4.6.</w:t>
      </w:r>
      <w:r w:rsidRPr="00666A71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4.7.</w:t>
      </w:r>
      <w:r w:rsidRPr="00666A71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 Волчанка</w:t>
      </w:r>
      <w:r w:rsidRPr="00666A71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4.8.</w:t>
      </w:r>
      <w:r w:rsidRPr="00666A71">
        <w:rPr>
          <w:rFonts w:ascii="Times New Roman" w:hAnsi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15312" w:rsidRPr="00666A71" w:rsidRDefault="00B15312" w:rsidP="00AA7548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4.9.</w:t>
      </w:r>
      <w:r w:rsidRPr="00666A71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15312" w:rsidRPr="00666A71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4.10.</w:t>
      </w:r>
      <w:r w:rsidRPr="00666A71">
        <w:rPr>
          <w:rFonts w:ascii="Times New Roman" w:hAnsi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>
        <w:rPr>
          <w:rFonts w:ascii="Times New Roman" w:hAnsi="Times New Roman"/>
          <w:sz w:val="28"/>
          <w:szCs w:val="28"/>
        </w:rPr>
        <w:t>Региональном портале</w:t>
      </w:r>
      <w:r w:rsidRPr="00666A71">
        <w:rPr>
          <w:rFonts w:ascii="Times New Roman" w:hAnsi="Times New Roman"/>
          <w:sz w:val="28"/>
          <w:szCs w:val="28"/>
        </w:rPr>
        <w:t>, на официальном сайте администрации.</w:t>
      </w:r>
    </w:p>
    <w:p w:rsidR="00B15312" w:rsidRPr="00666A71" w:rsidRDefault="00B15312" w:rsidP="00AA7548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15312" w:rsidRDefault="00B15312" w:rsidP="00AA7548">
      <w:pPr>
        <w:autoSpaceDE w:val="0"/>
        <w:autoSpaceDN w:val="0"/>
        <w:adjustRightInd w:val="0"/>
        <w:ind w:right="-36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5312" w:rsidRPr="00061A83" w:rsidRDefault="00B15312" w:rsidP="00AA7548">
      <w:pPr>
        <w:autoSpaceDE w:val="0"/>
        <w:autoSpaceDN w:val="0"/>
        <w:adjustRightInd w:val="0"/>
        <w:ind w:right="-3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1A83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15312" w:rsidRPr="00666A71" w:rsidRDefault="00B15312" w:rsidP="00AA7548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312" w:rsidRPr="00666A71" w:rsidRDefault="00B15312" w:rsidP="00AA7548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B15312" w:rsidRPr="00666A71" w:rsidRDefault="00B15312" w:rsidP="00AA7548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>
        <w:rPr>
          <w:rFonts w:ascii="Times New Roman" w:hAnsi="Times New Roman"/>
          <w:sz w:val="28"/>
          <w:szCs w:val="28"/>
        </w:rPr>
        <w:t xml:space="preserve"> Главе сельского поселения Волчанка</w:t>
      </w:r>
      <w:r w:rsidRPr="00666A71">
        <w:rPr>
          <w:rFonts w:ascii="Times New Roman" w:hAnsi="Times New Roman"/>
          <w:sz w:val="28"/>
          <w:szCs w:val="28"/>
        </w:rPr>
        <w:t xml:space="preserve"> с жалобой.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>
        <w:rPr>
          <w:rFonts w:ascii="Times New Roman" w:hAnsi="Times New Roman"/>
          <w:sz w:val="28"/>
          <w:szCs w:val="28"/>
        </w:rPr>
        <w:t>Регионального портала</w:t>
      </w:r>
      <w:r w:rsidRPr="00666A71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5312" w:rsidRPr="00666A71" w:rsidRDefault="00B15312" w:rsidP="00AA75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666A71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>
        <w:rPr>
          <w:rFonts w:ascii="Times New Roman" w:hAnsi="Times New Roman"/>
          <w:sz w:val="28"/>
          <w:szCs w:val="28"/>
        </w:rPr>
        <w:t>Главе сельского поселения Волчанка муниципального района Красноармейский Самарской области.</w:t>
      </w:r>
    </w:p>
    <w:p w:rsidR="00B15312" w:rsidRPr="00666A71" w:rsidRDefault="00B15312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B15312" w:rsidRPr="00666A71" w:rsidRDefault="00B15312" w:rsidP="00AA7548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B15312" w:rsidRPr="00666A71" w:rsidRDefault="00B15312" w:rsidP="00AA754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B15312" w:rsidRPr="00666A71" w:rsidRDefault="00B15312" w:rsidP="00AA7548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решение об отказе в удовлетворении жалобы.</w:t>
      </w:r>
    </w:p>
    <w:p w:rsidR="00B15312" w:rsidRPr="00666A71" w:rsidRDefault="00B15312" w:rsidP="00AA7548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B15312" w:rsidRPr="00666A71" w:rsidRDefault="00B15312" w:rsidP="00AA7548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312" w:rsidRDefault="00B15312" w:rsidP="00AA7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/>
          <w:sz w:val="28"/>
          <w:szCs w:val="28"/>
        </w:rPr>
        <w:t>.</w:t>
      </w:r>
    </w:p>
    <w:p w:rsidR="00B15312" w:rsidRDefault="00B15312" w:rsidP="00150690"/>
    <w:p w:rsidR="00B15312" w:rsidRDefault="00B15312" w:rsidP="00150690"/>
    <w:p w:rsidR="00B15312" w:rsidRDefault="00B15312" w:rsidP="00150690">
      <w:r>
        <w:br w:type="page"/>
      </w:r>
    </w:p>
    <w:tbl>
      <w:tblPr>
        <w:tblW w:w="534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6"/>
      </w:tblGrid>
      <w:tr w:rsidR="00B15312" w:rsidRPr="00E32FC6" w:rsidTr="00E32FC6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15312" w:rsidRPr="00E32FC6" w:rsidRDefault="00B15312" w:rsidP="00E32F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15312" w:rsidRPr="00E32FC6" w:rsidRDefault="00B15312" w:rsidP="00E32F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32FC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</w:t>
            </w:r>
            <w:r w:rsidRPr="00E32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32F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15312" w:rsidRDefault="00B15312" w:rsidP="00150690">
      <w:pPr>
        <w:rPr>
          <w:rFonts w:ascii="Times New Roman" w:hAnsi="Times New Roman"/>
        </w:rPr>
      </w:pPr>
    </w:p>
    <w:p w:rsidR="00B15312" w:rsidRPr="00185039" w:rsidRDefault="00B15312" w:rsidP="00185039">
      <w:pPr>
        <w:rPr>
          <w:rFonts w:ascii="Times New Roman" w:hAnsi="Times New Roman"/>
          <w:sz w:val="28"/>
          <w:szCs w:val="28"/>
        </w:rPr>
      </w:pPr>
      <w:r w:rsidRPr="00185039">
        <w:rPr>
          <w:rFonts w:ascii="Times New Roman" w:hAnsi="Times New Roman"/>
          <w:sz w:val="28"/>
          <w:szCs w:val="28"/>
        </w:rPr>
        <w:t>Примерная форма</w:t>
      </w:r>
    </w:p>
    <w:p w:rsidR="00B15312" w:rsidRPr="00DB6584" w:rsidRDefault="00B15312" w:rsidP="00DB6584">
      <w:pPr>
        <w:jc w:val="both"/>
        <w:rPr>
          <w:rFonts w:ascii="Times New Roman" w:hAnsi="Times New Roman"/>
          <w:sz w:val="28"/>
          <w:szCs w:val="28"/>
        </w:rPr>
      </w:pPr>
    </w:p>
    <w:p w:rsidR="00B15312" w:rsidRPr="00DB6584" w:rsidRDefault="00B15312" w:rsidP="00DB658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2" w:name="Par387"/>
      <w:bookmarkEnd w:id="2"/>
      <w:r w:rsidRPr="00DB6584">
        <w:rPr>
          <w:rFonts w:ascii="Times New Roman" w:hAnsi="Times New Roman"/>
          <w:sz w:val="28"/>
          <w:szCs w:val="28"/>
          <w:lang w:eastAsia="en-US"/>
        </w:rPr>
        <w:t>Заявление</w:t>
      </w:r>
    </w:p>
    <w:p w:rsidR="00B15312" w:rsidRPr="00DB6584" w:rsidRDefault="00B15312" w:rsidP="00DB658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B6584">
        <w:rPr>
          <w:rFonts w:ascii="Times New Roman" w:hAnsi="Times New Roman"/>
          <w:sz w:val="28"/>
          <w:szCs w:val="28"/>
          <w:lang w:eastAsia="en-US"/>
        </w:rPr>
        <w:t>о предоставлении разрешения на условно разрешенный</w:t>
      </w:r>
    </w:p>
    <w:p w:rsidR="00B15312" w:rsidRPr="00DB6584" w:rsidRDefault="00B15312" w:rsidP="00DB658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B6584">
        <w:rPr>
          <w:rFonts w:ascii="Times New Roman" w:hAnsi="Times New Roman"/>
          <w:sz w:val="28"/>
          <w:szCs w:val="28"/>
          <w:lang w:eastAsia="en-US"/>
        </w:rPr>
        <w:t>вид использования земельного участка или</w:t>
      </w:r>
    </w:p>
    <w:p w:rsidR="00B15312" w:rsidRPr="00DB6584" w:rsidRDefault="00B15312" w:rsidP="00DB658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B6584">
        <w:rPr>
          <w:rFonts w:ascii="Times New Roman" w:hAnsi="Times New Roman"/>
          <w:sz w:val="28"/>
          <w:szCs w:val="28"/>
          <w:lang w:eastAsia="en-US"/>
        </w:rPr>
        <w:t>объекта капитального строительства</w:t>
      </w:r>
    </w:p>
    <w:p w:rsidR="00B15312" w:rsidRPr="00DB6584" w:rsidRDefault="00B15312" w:rsidP="00DB65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15312" w:rsidRDefault="00B15312" w:rsidP="00DB65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6584">
        <w:rPr>
          <w:rFonts w:ascii="Times New Roman" w:hAnsi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hAnsi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hAnsi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hAnsi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DB6584">
        <w:rPr>
          <w:rFonts w:ascii="Times New Roman" w:hAnsi="Times New Roman"/>
          <w:sz w:val="28"/>
          <w:szCs w:val="28"/>
          <w:lang w:eastAsia="en-US"/>
        </w:rPr>
        <w:t>в отношении  земельного участка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(объекта капитального строительства) (указать нужное) _____________________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(</w:t>
      </w:r>
      <w:r w:rsidRPr="00DB6584">
        <w:rPr>
          <w:rFonts w:ascii="Times New Roman" w:hAnsi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 w:rsidRPr="00DB6584">
        <w:rPr>
          <w:rFonts w:ascii="Times New Roman" w:hAnsi="Times New Roman"/>
          <w:sz w:val="28"/>
          <w:szCs w:val="28"/>
          <w:lang w:eastAsia="en-US"/>
        </w:rPr>
        <w:t>), место положения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земельного  участка или объекта капитального строительства), расположенного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hAnsi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B15312" w:rsidRDefault="00B15312" w:rsidP="00DB65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6584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Pr="00DB6584">
          <w:rPr>
            <w:rFonts w:ascii="Times New Roman" w:hAnsi="Times New Roman"/>
            <w:color w:val="0000FF"/>
            <w:sz w:val="28"/>
            <w:szCs w:val="28"/>
            <w:lang w:eastAsia="en-US"/>
          </w:rPr>
          <w:t>частью 10 статьи 39</w:t>
        </w:r>
      </w:hyperlink>
      <w:r w:rsidRPr="00DB6584">
        <w:rPr>
          <w:rFonts w:ascii="Times New Roman" w:hAnsi="Times New Roman"/>
          <w:sz w:val="28"/>
          <w:szCs w:val="28"/>
          <w:lang w:eastAsia="en-US"/>
        </w:rPr>
        <w:t xml:space="preserve"> Градостроительного кодекса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Российской Федерации обязуюсь возместить расходы на проведение публичных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 xml:space="preserve">слушаний </w:t>
      </w:r>
      <w:r w:rsidRPr="006C4ACB">
        <w:rPr>
          <w:rFonts w:ascii="Times New Roman" w:hAnsi="Times New Roman"/>
          <w:sz w:val="28"/>
          <w:szCs w:val="28"/>
          <w:lang w:eastAsia="en-US"/>
        </w:rPr>
        <w:t xml:space="preserve">или общественных обсуждений </w:t>
      </w:r>
      <w:r w:rsidRPr="00DB6584">
        <w:rPr>
          <w:rFonts w:ascii="Times New Roman" w:hAnsi="Times New Roman"/>
          <w:sz w:val="28"/>
          <w:szCs w:val="28"/>
          <w:lang w:eastAsia="en-US"/>
        </w:rPr>
        <w:t>путем перечисления  средств в местный бюджет</w:t>
      </w:r>
      <w:r w:rsidRPr="00DB6584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DB6584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B15312" w:rsidRDefault="00B15312" w:rsidP="00DB65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6584">
        <w:rPr>
          <w:rFonts w:ascii="Times New Roman" w:hAnsi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мотивированный отказ в предоставлении такого разрешения по почте, 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электронной почте, на личном приеме (указать нужное).</w:t>
      </w:r>
    </w:p>
    <w:p w:rsidR="00B15312" w:rsidRDefault="00B15312" w:rsidP="00DB65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6584">
        <w:rPr>
          <w:rFonts w:ascii="Times New Roman" w:hAnsi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hAnsi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B15312" w:rsidRPr="00DB6584" w:rsidRDefault="00B15312" w:rsidP="00DB65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425"/>
        <w:gridCol w:w="6622"/>
      </w:tblGrid>
      <w:tr w:rsidR="00B15312" w:rsidRPr="00E32FC6" w:rsidTr="00AA3A9F">
        <w:tc>
          <w:tcPr>
            <w:tcW w:w="2518" w:type="dxa"/>
            <w:tcBorders>
              <w:bottom w:val="single" w:sz="4" w:space="0" w:color="auto"/>
            </w:tcBorders>
          </w:tcPr>
          <w:p w:rsidR="00B15312" w:rsidRPr="00E32FC6" w:rsidRDefault="00B15312" w:rsidP="00AA3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5312" w:rsidRPr="00E32FC6" w:rsidRDefault="00B15312" w:rsidP="00AA3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B15312" w:rsidRPr="00E32FC6" w:rsidRDefault="00B15312" w:rsidP="00AA3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312" w:rsidRPr="00E32FC6" w:rsidTr="00AA3A9F">
        <w:tc>
          <w:tcPr>
            <w:tcW w:w="2518" w:type="dxa"/>
            <w:tcBorders>
              <w:top w:val="single" w:sz="4" w:space="0" w:color="auto"/>
            </w:tcBorders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  <w:r w:rsidRPr="00E32FC6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B15312" w:rsidRPr="00E32FC6" w:rsidRDefault="00B15312" w:rsidP="009F03DA">
            <w:pPr>
              <w:jc w:val="center"/>
              <w:rPr>
                <w:rFonts w:ascii="Times New Roman" w:hAnsi="Times New Roman"/>
                <w:i/>
              </w:rPr>
            </w:pPr>
            <w:r w:rsidRPr="00E32FC6">
              <w:rPr>
                <w:rFonts w:ascii="Times New Roman" w:hAnsi="Times New Roman"/>
                <w:i/>
              </w:rPr>
              <w:t xml:space="preserve">(фамилия, имя и (при наличии) отчество </w:t>
            </w:r>
          </w:p>
        </w:tc>
      </w:tr>
      <w:tr w:rsidR="00B15312" w:rsidRPr="00E32FC6" w:rsidTr="00AA3A9F">
        <w:tc>
          <w:tcPr>
            <w:tcW w:w="2518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5312" w:rsidRPr="00E32FC6" w:rsidTr="00AA3A9F">
        <w:tc>
          <w:tcPr>
            <w:tcW w:w="2518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  <w:r w:rsidRPr="00E32FC6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  <w:r w:rsidRPr="00E32FC6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B15312" w:rsidRPr="00E32FC6" w:rsidTr="00AA3A9F">
        <w:tc>
          <w:tcPr>
            <w:tcW w:w="2518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  <w:r w:rsidRPr="00E32FC6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15312" w:rsidRPr="00E32FC6" w:rsidTr="00AA3A9F">
        <w:tc>
          <w:tcPr>
            <w:tcW w:w="2518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32FC6">
              <w:rPr>
                <w:rFonts w:ascii="Times New Roman" w:hAnsi="Times New Roman"/>
                <w:i/>
              </w:rPr>
              <w:t>лиц, при наличии)</w:t>
            </w:r>
          </w:p>
        </w:tc>
        <w:tc>
          <w:tcPr>
            <w:tcW w:w="425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  <w:r w:rsidRPr="00E32FC6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B15312" w:rsidRPr="00E32FC6" w:rsidTr="00AA3A9F">
        <w:tc>
          <w:tcPr>
            <w:tcW w:w="2518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15312" w:rsidRPr="00E32FC6" w:rsidTr="00AA3A9F">
        <w:tc>
          <w:tcPr>
            <w:tcW w:w="2518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B15312" w:rsidRPr="00E32FC6" w:rsidRDefault="00B15312" w:rsidP="00AA3A9F">
            <w:pPr>
              <w:jc w:val="center"/>
              <w:rPr>
                <w:rFonts w:ascii="Times New Roman" w:hAnsi="Times New Roman"/>
                <w:i/>
              </w:rPr>
            </w:pPr>
            <w:r w:rsidRPr="00E32FC6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B15312" w:rsidRPr="00EB7C70" w:rsidRDefault="00B15312" w:rsidP="00150690">
      <w:pPr>
        <w:rPr>
          <w:rFonts w:ascii="Times New Roman" w:hAnsi="Times New Roman"/>
        </w:rPr>
      </w:pPr>
      <w:r w:rsidRPr="00EB7C70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6"/>
      </w:tblGrid>
      <w:tr w:rsidR="00B15312" w:rsidRPr="00E32FC6" w:rsidTr="00E32FC6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15312" w:rsidRPr="00E32FC6" w:rsidRDefault="00B15312" w:rsidP="00E32F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15312" w:rsidRPr="00E32FC6" w:rsidRDefault="00B15312" w:rsidP="00E32F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32FC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</w:t>
            </w:r>
            <w:r w:rsidRPr="00E32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32F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15312" w:rsidRDefault="00B15312" w:rsidP="00D413FD">
      <w:pPr>
        <w:jc w:val="both"/>
        <w:rPr>
          <w:rFonts w:ascii="Times New Roman" w:hAnsi="Times New Roman"/>
          <w:sz w:val="28"/>
          <w:szCs w:val="28"/>
        </w:rPr>
      </w:pPr>
    </w:p>
    <w:p w:rsidR="00B15312" w:rsidRPr="00912C26" w:rsidRDefault="00B15312" w:rsidP="00CB4266">
      <w:pPr>
        <w:rPr>
          <w:rFonts w:ascii="Times New Roman" w:hAnsi="Times New Roman"/>
          <w:sz w:val="28"/>
          <w:szCs w:val="28"/>
        </w:rPr>
      </w:pPr>
      <w:r w:rsidRPr="00912C26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B15312" w:rsidRPr="00912C26" w:rsidRDefault="00B15312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15312" w:rsidRPr="00912C26" w:rsidRDefault="00B15312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15312" w:rsidRPr="00912C26" w:rsidRDefault="00B15312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15312" w:rsidRPr="00912C26" w:rsidRDefault="00B15312" w:rsidP="00CB426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15312" w:rsidRPr="00912C26" w:rsidRDefault="00B15312" w:rsidP="00CB4266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912C26">
        <w:rPr>
          <w:rFonts w:ascii="Times New Roman" w:hAnsi="Times New Roman"/>
          <w:sz w:val="28"/>
          <w:szCs w:val="28"/>
        </w:rPr>
        <w:t>____________________________________</w:t>
      </w:r>
    </w:p>
    <w:p w:rsidR="00B15312" w:rsidRPr="00912C26" w:rsidRDefault="00B15312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15312" w:rsidRPr="00912C26" w:rsidRDefault="00B15312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5312" w:rsidRDefault="00B15312" w:rsidP="00CB4266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912C26">
        <w:rPr>
          <w:rFonts w:ascii="Times New Roman" w:hAnsi="Times New Roman"/>
          <w:i/>
          <w:sz w:val="28"/>
          <w:szCs w:val="28"/>
        </w:rPr>
        <w:t xml:space="preserve">(для физических лиц) </w:t>
      </w:r>
    </w:p>
    <w:p w:rsidR="00B15312" w:rsidRPr="00912C26" w:rsidRDefault="00B15312" w:rsidP="00CB4266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</w:p>
    <w:p w:rsidR="00B15312" w:rsidRPr="00912C26" w:rsidRDefault="00B15312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12C26">
        <w:rPr>
          <w:rFonts w:ascii="Times New Roman" w:hAnsi="Times New Roman"/>
          <w:sz w:val="28"/>
          <w:szCs w:val="28"/>
        </w:rPr>
        <w:t xml:space="preserve">Уведомление о регистрации запроса (заявления), </w:t>
      </w:r>
    </w:p>
    <w:p w:rsidR="00B15312" w:rsidRPr="00912C26" w:rsidRDefault="00B15312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12C26">
        <w:rPr>
          <w:rFonts w:ascii="Times New Roman" w:hAnsi="Times New Roman"/>
          <w:sz w:val="28"/>
          <w:szCs w:val="28"/>
        </w:rPr>
        <w:t>направленного по почте (в электронной форме)</w:t>
      </w:r>
    </w:p>
    <w:p w:rsidR="00B15312" w:rsidRDefault="00B15312" w:rsidP="00CB4266">
      <w:pPr>
        <w:jc w:val="both"/>
        <w:rPr>
          <w:rFonts w:ascii="Times New Roman" w:hAnsi="Times New Roman"/>
          <w:sz w:val="28"/>
          <w:szCs w:val="28"/>
        </w:rPr>
      </w:pPr>
    </w:p>
    <w:p w:rsidR="00B15312" w:rsidRPr="00EB7C70" w:rsidRDefault="00B15312" w:rsidP="00CB4266">
      <w:pPr>
        <w:jc w:val="both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«___» ___________ 20__г. </w:t>
      </w:r>
    </w:p>
    <w:p w:rsidR="00B15312" w:rsidRDefault="00B15312" w:rsidP="00CB426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15312" w:rsidRPr="00EB7C70" w:rsidRDefault="00B15312" w:rsidP="00CB4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EB7C70">
        <w:rPr>
          <w:rFonts w:ascii="Times New Roman" w:hAnsi="Times New Roman"/>
          <w:sz w:val="28"/>
          <w:szCs w:val="28"/>
        </w:rPr>
        <w:t xml:space="preserve">ной услуги в виде выдачи разрешения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7C70">
        <w:rPr>
          <w:rFonts w:ascii="Times New Roman" w:hAnsi="Times New Roman"/>
          <w:sz w:val="28"/>
          <w:szCs w:val="28"/>
        </w:rPr>
        <w:t>направленное Вами в наш адрес по почте (в электронной форме),</w:t>
      </w:r>
      <w:r w:rsidRPr="00EB7C70">
        <w:rPr>
          <w:rFonts w:ascii="Times New Roman" w:hAnsi="Times New Roman"/>
        </w:rPr>
        <w:t xml:space="preserve"> </w:t>
      </w:r>
      <w:r w:rsidRPr="00EB7C70">
        <w:rPr>
          <w:rFonts w:ascii="Times New Roman" w:hAnsi="Times New Roman"/>
          <w:sz w:val="28"/>
          <w:szCs w:val="28"/>
        </w:rPr>
        <w:t>принято</w:t>
      </w:r>
    </w:p>
    <w:p w:rsidR="00B15312" w:rsidRPr="00EB7C70" w:rsidRDefault="00B15312" w:rsidP="00CB4266">
      <w:pPr>
        <w:ind w:firstLine="709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>«____» ______________ 20__ г. и зарегистрировано № ________.</w:t>
      </w:r>
    </w:p>
    <w:p w:rsidR="00B15312" w:rsidRPr="00EB7C70" w:rsidRDefault="00B15312" w:rsidP="00CB4266">
      <w:pPr>
        <w:ind w:firstLine="709"/>
        <w:rPr>
          <w:rFonts w:ascii="Times New Roman" w:hAnsi="Times New Roman"/>
          <w:sz w:val="28"/>
          <w:szCs w:val="28"/>
        </w:rPr>
      </w:pPr>
    </w:p>
    <w:p w:rsidR="00B15312" w:rsidRPr="00EB7C70" w:rsidRDefault="00B15312" w:rsidP="00CB4266">
      <w:pPr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>Специалист _______________________</w:t>
      </w:r>
    </w:p>
    <w:p w:rsidR="00B15312" w:rsidRPr="00EB7C70" w:rsidRDefault="00B15312" w:rsidP="00CB4266">
      <w:pPr>
        <w:rPr>
          <w:rFonts w:ascii="Times New Roman" w:hAnsi="Times New Roman"/>
          <w:sz w:val="28"/>
          <w:szCs w:val="28"/>
        </w:rPr>
      </w:pPr>
    </w:p>
    <w:p w:rsidR="00B15312" w:rsidRPr="006A40BA" w:rsidRDefault="00B15312" w:rsidP="00CB426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FootnoteReference"/>
          <w:sz w:val="28"/>
          <w:szCs w:val="28"/>
        </w:rPr>
        <w:footnoteReference w:id="3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B15312" w:rsidRDefault="00B15312" w:rsidP="00CB426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(уполномоченное лицо)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BA">
        <w:rPr>
          <w:rFonts w:ascii="Times New Roman" w:hAnsi="Times New Roman"/>
          <w:sz w:val="28"/>
          <w:szCs w:val="28"/>
        </w:rPr>
        <w:t xml:space="preserve">        (подпись)    (фамилия, инициалы)</w:t>
      </w:r>
    </w:p>
    <w:p w:rsidR="00B15312" w:rsidRDefault="00B15312" w:rsidP="00CB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B15312" w:rsidRPr="00D413FD" w:rsidRDefault="00B15312" w:rsidP="00D413FD">
      <w:pPr>
        <w:jc w:val="both"/>
        <w:rPr>
          <w:rFonts w:ascii="Times New Roman" w:hAnsi="Times New Roman"/>
          <w:sz w:val="28"/>
          <w:szCs w:val="28"/>
        </w:rPr>
      </w:pPr>
    </w:p>
    <w:p w:rsidR="00B15312" w:rsidRPr="00D413FD" w:rsidRDefault="00B15312" w:rsidP="00D413F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413FD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5"/>
      </w:tblGrid>
      <w:tr w:rsidR="00B15312" w:rsidRPr="00E32FC6" w:rsidTr="00E32FC6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B15312" w:rsidRPr="00E32FC6" w:rsidRDefault="00B15312" w:rsidP="00E32F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B15312" w:rsidRPr="00E32FC6" w:rsidRDefault="00B15312" w:rsidP="00E32F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местной администрацией муниципальной услуги «Выдача разрешений на </w:t>
            </w:r>
            <w:r w:rsidRPr="00E32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15312" w:rsidRPr="00A64E32" w:rsidRDefault="00B15312" w:rsidP="00A64E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5312" w:rsidRPr="00D413FD" w:rsidRDefault="00B15312" w:rsidP="00CB42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413FD">
        <w:rPr>
          <w:rFonts w:ascii="Times New Roman" w:hAnsi="Times New Roman"/>
          <w:sz w:val="28"/>
          <w:szCs w:val="28"/>
          <w:lang w:eastAsia="en-US"/>
        </w:rPr>
        <w:t>Примерная форма решения</w:t>
      </w:r>
    </w:p>
    <w:p w:rsidR="00B15312" w:rsidRPr="00645675" w:rsidRDefault="00B15312" w:rsidP="00CB4266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  <w:r w:rsidRPr="00645675">
        <w:rPr>
          <w:rFonts w:ascii="Times New Roman" w:hAnsi="Times New Roman"/>
          <w:lang w:eastAsia="en-US"/>
        </w:rPr>
        <w:t>(решение принимается в форме постановления местной</w:t>
      </w:r>
    </w:p>
    <w:p w:rsidR="00B15312" w:rsidRPr="00645675" w:rsidRDefault="00B15312" w:rsidP="00CB4266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  <w:r w:rsidRPr="00645675">
        <w:rPr>
          <w:rFonts w:ascii="Times New Roman" w:hAnsi="Times New Roman"/>
          <w:lang w:eastAsia="en-US"/>
        </w:rPr>
        <w:t>администрации или муниципального правового акта</w:t>
      </w:r>
    </w:p>
    <w:p w:rsidR="00B15312" w:rsidRPr="00645675" w:rsidRDefault="00B15312" w:rsidP="00CB4266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  <w:r w:rsidRPr="00645675">
        <w:rPr>
          <w:rFonts w:ascii="Times New Roman" w:hAnsi="Times New Roman"/>
          <w:lang w:eastAsia="en-US"/>
        </w:rPr>
        <w:t>иного органа местного самоуправления, предусмотренного</w:t>
      </w:r>
    </w:p>
    <w:p w:rsidR="00B15312" w:rsidRPr="00645675" w:rsidRDefault="00B15312" w:rsidP="00CB4266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  <w:r w:rsidRPr="00645675">
        <w:rPr>
          <w:rFonts w:ascii="Times New Roman" w:hAnsi="Times New Roman"/>
          <w:lang w:eastAsia="en-US"/>
        </w:rPr>
        <w:t>уставом муниципального образования)</w:t>
      </w:r>
    </w:p>
    <w:p w:rsidR="00B15312" w:rsidRPr="00D413FD" w:rsidRDefault="00B15312" w:rsidP="00CB42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15312" w:rsidRDefault="00B15312" w:rsidP="004439C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13FD">
        <w:rPr>
          <w:rFonts w:ascii="Times New Roman" w:hAnsi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(указать нужное) </w:t>
      </w:r>
      <w:r w:rsidRPr="00D413FD">
        <w:rPr>
          <w:rFonts w:ascii="Times New Roman" w:hAnsi="Times New Roman"/>
          <w:sz w:val="28"/>
          <w:szCs w:val="28"/>
          <w:lang w:eastAsia="en-US"/>
        </w:rPr>
        <w:t>с кадастровым номером_____________________________</w:t>
      </w:r>
    </w:p>
    <w:p w:rsidR="00B15312" w:rsidRPr="00645675" w:rsidRDefault="00B15312" w:rsidP="004439C0">
      <w:pPr>
        <w:autoSpaceDE w:val="0"/>
        <w:autoSpaceDN w:val="0"/>
        <w:adjustRightInd w:val="0"/>
        <w:jc w:val="right"/>
        <w:rPr>
          <w:rFonts w:ascii="Times New Roman" w:hAnsi="Times New Roman"/>
          <w:i/>
          <w:lang w:eastAsia="en-US"/>
        </w:rPr>
      </w:pPr>
      <w:r w:rsidRPr="00645675">
        <w:rPr>
          <w:rFonts w:ascii="Times New Roman" w:hAnsi="Times New Roman"/>
          <w:i/>
          <w:lang w:eastAsia="en-US"/>
        </w:rPr>
        <w:t>(указывается кадастровый номер)</w:t>
      </w:r>
    </w:p>
    <w:p w:rsidR="00B15312" w:rsidRPr="00D413FD" w:rsidRDefault="00B15312" w:rsidP="00CB42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13FD">
        <w:rPr>
          <w:rFonts w:ascii="Times New Roman" w:hAnsi="Times New Roman"/>
          <w:sz w:val="28"/>
          <w:szCs w:val="28"/>
          <w:lang w:eastAsia="en-US"/>
        </w:rPr>
        <w:t xml:space="preserve">Рассмотрев заявление </w:t>
      </w:r>
      <w:r w:rsidRPr="00645675">
        <w:rPr>
          <w:rFonts w:ascii="Times New Roman" w:hAnsi="Times New Roman"/>
          <w:lang w:eastAsia="en-US"/>
        </w:rPr>
        <w:t>________________ (</w:t>
      </w:r>
      <w:r w:rsidRPr="00645675">
        <w:rPr>
          <w:rFonts w:ascii="Times New Roman" w:hAnsi="Times New Roman"/>
          <w:i/>
          <w:lang w:eastAsia="en-US"/>
        </w:rPr>
        <w:t>наименование юридического лица либо фамилия, имя и (при наличии) отчество физического лица</w:t>
      </w:r>
      <w:r w:rsidRPr="00645675">
        <w:rPr>
          <w:rFonts w:ascii="Times New Roman" w:hAnsi="Times New Roman"/>
          <w:i/>
          <w:lang w:eastAsia="en-US"/>
        </w:rPr>
        <w:br/>
        <w:t>в родительном падеже)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 от __</w:t>
      </w:r>
      <w:r>
        <w:rPr>
          <w:rFonts w:ascii="Times New Roman" w:hAnsi="Times New Roman"/>
          <w:sz w:val="28"/>
          <w:szCs w:val="28"/>
          <w:lang w:eastAsia="en-US"/>
        </w:rPr>
        <w:t>______</w:t>
      </w:r>
      <w:r w:rsidRPr="00D413FD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входящий номер </w:t>
      </w:r>
      <w:r>
        <w:rPr>
          <w:rFonts w:ascii="Times New Roman" w:hAnsi="Times New Roman"/>
          <w:sz w:val="28"/>
          <w:szCs w:val="28"/>
          <w:lang w:eastAsia="en-US"/>
        </w:rPr>
        <w:t>___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hAnsi="Times New Roman"/>
          <w:sz w:val="28"/>
          <w:szCs w:val="28"/>
          <w:lang w:eastAsia="en-US"/>
        </w:rPr>
        <w:t>в соответствии со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hAnsi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hAnsi="Times New Roman"/>
          <w:sz w:val="28"/>
          <w:szCs w:val="28"/>
          <w:lang w:eastAsia="en-US"/>
        </w:rPr>
        <w:t>Российской Федерации</w:t>
      </w:r>
    </w:p>
    <w:p w:rsidR="00B15312" w:rsidRPr="00645675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15312" w:rsidRPr="006E5844" w:rsidRDefault="00B15312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E5844">
        <w:rPr>
          <w:rFonts w:ascii="Times New Roman" w:hAnsi="Times New Roman"/>
          <w:sz w:val="28"/>
          <w:szCs w:val="28"/>
        </w:rPr>
        <w:t>ПОСТАНОВЛЯЮ</w:t>
      </w:r>
      <w:r w:rsidRPr="006E5844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6E5844">
        <w:rPr>
          <w:rFonts w:ascii="Times New Roman" w:hAnsi="Times New Roman"/>
          <w:sz w:val="28"/>
          <w:szCs w:val="28"/>
        </w:rPr>
        <w:t>:</w:t>
      </w:r>
    </w:p>
    <w:p w:rsidR="00B15312" w:rsidRPr="00645675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15312" w:rsidRPr="00D413FD" w:rsidRDefault="00B15312" w:rsidP="00CB42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13FD">
        <w:rPr>
          <w:rFonts w:ascii="Times New Roman" w:hAnsi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(указать нужное) «</w:t>
      </w:r>
      <w:r w:rsidRPr="00D413FD">
        <w:rPr>
          <w:rFonts w:ascii="Times New Roman" w:hAnsi="Times New Roman"/>
          <w:sz w:val="28"/>
          <w:szCs w:val="28"/>
          <w:lang w:eastAsia="en-US"/>
        </w:rPr>
        <w:t>________________________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645675">
        <w:rPr>
          <w:rFonts w:ascii="Times New Roman" w:hAnsi="Times New Roman"/>
          <w:i/>
          <w:lang w:eastAsia="en-US"/>
        </w:rPr>
        <w:t>(указывается наименование условно разрешенного вида использования)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hAnsi="Times New Roman"/>
          <w:sz w:val="28"/>
          <w:szCs w:val="28"/>
          <w:lang w:eastAsia="en-US"/>
        </w:rPr>
        <w:t>отношении земельного участка кадастровым номером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________________________ </w:t>
      </w:r>
      <w:r w:rsidRPr="00645675">
        <w:rPr>
          <w:rFonts w:ascii="Times New Roman" w:hAnsi="Times New Roman"/>
          <w:i/>
          <w:lang w:eastAsia="en-US"/>
        </w:rPr>
        <w:t>(указывается кадастровый номер земельного участка)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hAnsi="Times New Roman"/>
          <w:sz w:val="28"/>
          <w:szCs w:val="28"/>
          <w:lang w:eastAsia="en-US"/>
        </w:rPr>
        <w:t>площадью __________ кв. м, расположенного по адресу ______________.</w:t>
      </w:r>
    </w:p>
    <w:p w:rsidR="00B15312" w:rsidRPr="004439C0" w:rsidRDefault="00B15312" w:rsidP="004439C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39C0">
        <w:rPr>
          <w:rFonts w:ascii="Times New Roman" w:hAnsi="Times New Roman"/>
          <w:sz w:val="28"/>
          <w:szCs w:val="28"/>
          <w:lang w:eastAsia="en-US"/>
        </w:rPr>
        <w:t>2. Осуществить официальное опубликование настоящего постановления</w:t>
      </w:r>
      <w:r w:rsidRPr="006E5844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hAnsi="Times New Roman"/>
          <w:sz w:val="28"/>
          <w:szCs w:val="28"/>
          <w:lang w:eastAsia="en-US"/>
        </w:rPr>
        <w:t>в средствах массовой информации.</w:t>
      </w:r>
    </w:p>
    <w:p w:rsidR="00B15312" w:rsidRPr="004439C0" w:rsidRDefault="00B15312" w:rsidP="004439C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39C0">
        <w:rPr>
          <w:rFonts w:ascii="Times New Roman" w:hAnsi="Times New Roman"/>
          <w:sz w:val="28"/>
          <w:szCs w:val="28"/>
          <w:lang w:eastAsia="en-US"/>
        </w:rPr>
        <w:t>3. Настоящее постановление вступает в силу со дня его принятия.</w:t>
      </w:r>
    </w:p>
    <w:p w:rsidR="00B15312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5312" w:rsidRPr="00D413FD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13FD">
        <w:rPr>
          <w:rFonts w:ascii="Times New Roman" w:hAnsi="Times New Roman"/>
          <w:sz w:val="28"/>
          <w:szCs w:val="28"/>
          <w:lang w:eastAsia="en-US"/>
        </w:rPr>
        <w:t>Руководитель уполномоченного органа</w:t>
      </w:r>
    </w:p>
    <w:p w:rsidR="00B15312" w:rsidRPr="00D413FD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_________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D413FD">
        <w:rPr>
          <w:rFonts w:ascii="Times New Roman" w:hAnsi="Times New Roman"/>
          <w:sz w:val="28"/>
          <w:szCs w:val="28"/>
          <w:lang w:eastAsia="en-US"/>
        </w:rPr>
        <w:t>___________________</w:t>
      </w:r>
    </w:p>
    <w:p w:rsidR="00B15312" w:rsidRPr="00645675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eastAsia="en-US"/>
        </w:rPr>
      </w:pPr>
      <w:r w:rsidRPr="00645675">
        <w:rPr>
          <w:rFonts w:ascii="Times New Roman" w:hAnsi="Times New Roman"/>
          <w:i/>
          <w:lang w:eastAsia="en-US"/>
        </w:rPr>
        <w:t>(уполномоченное лицо)</w:t>
      </w:r>
      <w:r w:rsidRPr="00645675">
        <w:rPr>
          <w:rFonts w:ascii="Times New Roman" w:hAnsi="Times New Roman"/>
          <w:i/>
          <w:lang w:eastAsia="en-US"/>
        </w:rPr>
        <w:tab/>
        <w:t xml:space="preserve"> </w:t>
      </w:r>
      <w:r w:rsidRPr="00645675">
        <w:rPr>
          <w:rFonts w:ascii="Times New Roman" w:hAnsi="Times New Roman"/>
          <w:i/>
          <w:lang w:eastAsia="en-US"/>
        </w:rPr>
        <w:tab/>
        <w:t xml:space="preserve">  (подпись)          </w:t>
      </w:r>
      <w:r w:rsidRPr="00645675">
        <w:rPr>
          <w:rFonts w:ascii="Times New Roman" w:hAnsi="Times New Roman"/>
          <w:i/>
          <w:lang w:eastAsia="en-US"/>
        </w:rPr>
        <w:tab/>
      </w:r>
      <w:r w:rsidRPr="00645675">
        <w:rPr>
          <w:rFonts w:ascii="Times New Roman" w:hAnsi="Times New Roman"/>
          <w:i/>
          <w:lang w:eastAsia="en-US"/>
        </w:rPr>
        <w:tab/>
        <w:t xml:space="preserve">   (фамилия, инициалы)</w:t>
      </w:r>
    </w:p>
    <w:p w:rsidR="00B15312" w:rsidRDefault="00B15312" w:rsidP="009D7E3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413FD">
        <w:rPr>
          <w:rFonts w:ascii="Times New Roman" w:hAnsi="Times New Roman"/>
          <w:sz w:val="28"/>
          <w:szCs w:val="28"/>
          <w:lang w:eastAsia="en-US"/>
        </w:rPr>
        <w:t>М.П.</w:t>
      </w:r>
      <w:r w:rsidRPr="00A64E32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5"/>
      </w:tblGrid>
      <w:tr w:rsidR="00B15312" w:rsidRPr="00E32FC6" w:rsidTr="00E32FC6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B15312" w:rsidRPr="00E32FC6" w:rsidRDefault="00B15312" w:rsidP="00E32F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B15312" w:rsidRPr="00E32FC6" w:rsidRDefault="00B15312" w:rsidP="00E32F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32FC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Pr="00E32FC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</w:t>
            </w:r>
            <w:r w:rsidRPr="00E32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32F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15312" w:rsidRPr="00EB7C70" w:rsidRDefault="00B15312" w:rsidP="00150690">
      <w:pPr>
        <w:jc w:val="right"/>
        <w:rPr>
          <w:sz w:val="20"/>
          <w:szCs w:val="20"/>
        </w:rPr>
      </w:pPr>
    </w:p>
    <w:p w:rsidR="00B15312" w:rsidRPr="00A64E32" w:rsidRDefault="00B15312" w:rsidP="00CB42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64E32">
        <w:rPr>
          <w:rFonts w:ascii="Times New Roman" w:hAnsi="Times New Roman"/>
          <w:sz w:val="28"/>
          <w:szCs w:val="28"/>
          <w:lang w:eastAsia="en-US"/>
        </w:rPr>
        <w:t>Примерная форма решения</w:t>
      </w:r>
    </w:p>
    <w:p w:rsidR="00B15312" w:rsidRPr="00645675" w:rsidRDefault="00B15312" w:rsidP="00CB4266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  <w:r w:rsidRPr="00645675">
        <w:rPr>
          <w:rFonts w:ascii="Times New Roman" w:hAnsi="Times New Roman"/>
          <w:lang w:eastAsia="en-US"/>
        </w:rPr>
        <w:t>(решение принимается в форме постановления местной администрации или</w:t>
      </w:r>
    </w:p>
    <w:p w:rsidR="00B15312" w:rsidRPr="00645675" w:rsidRDefault="00B15312" w:rsidP="00CB4266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  <w:r w:rsidRPr="00645675">
        <w:rPr>
          <w:rFonts w:ascii="Times New Roman" w:hAnsi="Times New Roman"/>
          <w:lang w:eastAsia="en-US"/>
        </w:rPr>
        <w:t>муниципального правового акта иного органа местного самоуправления,</w:t>
      </w:r>
    </w:p>
    <w:p w:rsidR="00B15312" w:rsidRPr="00645675" w:rsidRDefault="00B15312" w:rsidP="00CB4266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  <w:r w:rsidRPr="00645675">
        <w:rPr>
          <w:rFonts w:ascii="Times New Roman" w:hAnsi="Times New Roman"/>
          <w:lang w:eastAsia="en-US"/>
        </w:rPr>
        <w:t>предусмотренного уставом муниципального образования)</w:t>
      </w:r>
    </w:p>
    <w:p w:rsidR="00B15312" w:rsidRPr="00A64E32" w:rsidRDefault="00B15312" w:rsidP="00CB42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15312" w:rsidRPr="00A64E32" w:rsidRDefault="00B15312" w:rsidP="00CB42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64E32">
        <w:rPr>
          <w:rFonts w:ascii="Times New Roman" w:hAnsi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B15312" w:rsidRPr="00A64E32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5312" w:rsidRPr="00645675" w:rsidRDefault="00B15312" w:rsidP="00BC0A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D413FD">
        <w:rPr>
          <w:rFonts w:ascii="Times New Roman" w:hAnsi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hAnsi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hAnsi="Times New Roman"/>
          <w:sz w:val="28"/>
          <w:szCs w:val="28"/>
          <w:lang w:eastAsia="en-US"/>
        </w:rPr>
        <w:t>_ (</w:t>
      </w:r>
      <w:r w:rsidRPr="00D413FD">
        <w:rPr>
          <w:rFonts w:ascii="Times New Roman" w:hAnsi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hAnsi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hAnsi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hAnsi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 от __</w:t>
      </w:r>
      <w:r>
        <w:rPr>
          <w:rFonts w:ascii="Times New Roman" w:hAnsi="Times New Roman"/>
          <w:sz w:val="28"/>
          <w:szCs w:val="28"/>
          <w:lang w:eastAsia="en-US"/>
        </w:rPr>
        <w:t>______</w:t>
      </w:r>
      <w:r w:rsidRPr="00D413FD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входящий номер </w:t>
      </w:r>
      <w:r>
        <w:rPr>
          <w:rFonts w:ascii="Times New Roman" w:hAnsi="Times New Roman"/>
          <w:sz w:val="28"/>
          <w:szCs w:val="28"/>
          <w:lang w:eastAsia="en-US"/>
        </w:rPr>
        <w:t>______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hAnsi="Times New Roman"/>
          <w:sz w:val="28"/>
          <w:szCs w:val="28"/>
          <w:lang w:eastAsia="en-US"/>
        </w:rPr>
        <w:t>в соответствии со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hAnsi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hAnsi="Times New Roman"/>
          <w:sz w:val="28"/>
          <w:szCs w:val="28"/>
          <w:lang w:eastAsia="en-US"/>
        </w:rPr>
        <w:t>Российской Федерации</w:t>
      </w:r>
    </w:p>
    <w:p w:rsidR="00B15312" w:rsidRPr="006E5844" w:rsidRDefault="00B15312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E5844">
        <w:rPr>
          <w:rFonts w:ascii="Times New Roman" w:hAnsi="Times New Roman"/>
          <w:sz w:val="28"/>
          <w:szCs w:val="28"/>
        </w:rPr>
        <w:t>ПОСТАНОВЛЯЮ</w:t>
      </w:r>
      <w:r w:rsidRPr="006E5844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Pr="006E5844">
        <w:rPr>
          <w:rFonts w:ascii="Times New Roman" w:hAnsi="Times New Roman"/>
          <w:sz w:val="28"/>
          <w:szCs w:val="28"/>
        </w:rPr>
        <w:t>:</w:t>
      </w:r>
    </w:p>
    <w:p w:rsidR="00B15312" w:rsidRPr="00645675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15312" w:rsidRPr="00D413FD" w:rsidRDefault="00B15312" w:rsidP="00CB42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13FD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hAnsi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A64E32">
        <w:rPr>
          <w:rFonts w:ascii="Times New Roman" w:hAnsi="Times New Roman"/>
          <w:sz w:val="28"/>
          <w:szCs w:val="28"/>
          <w:lang w:eastAsia="en-US"/>
        </w:rPr>
        <w:t xml:space="preserve"> в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hAnsi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hAnsi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hAnsi="Times New Roman"/>
          <w:sz w:val="28"/>
          <w:szCs w:val="28"/>
          <w:lang w:eastAsia="en-US"/>
        </w:rPr>
        <w:t>земельный участок).</w:t>
      </w:r>
    </w:p>
    <w:p w:rsidR="00B15312" w:rsidRDefault="00B15312" w:rsidP="00CB42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4E32">
        <w:rPr>
          <w:rFonts w:ascii="Times New Roman" w:hAnsi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hAnsi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hAnsi="Times New Roman"/>
          <w:sz w:val="28"/>
          <w:szCs w:val="28"/>
          <w:lang w:eastAsia="en-US"/>
        </w:rPr>
        <w:t xml:space="preserve">_ </w:t>
      </w:r>
      <w:r w:rsidRPr="006E5844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A64E32">
        <w:rPr>
          <w:rFonts w:ascii="Times New Roman" w:hAnsi="Times New Roman"/>
          <w:sz w:val="28"/>
          <w:szCs w:val="28"/>
          <w:lang w:eastAsia="en-US"/>
        </w:rPr>
        <w:t>.</w:t>
      </w:r>
    </w:p>
    <w:p w:rsidR="00B15312" w:rsidRPr="004439C0" w:rsidRDefault="00B15312" w:rsidP="006456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439C0">
        <w:rPr>
          <w:rFonts w:ascii="Times New Roman" w:hAnsi="Times New Roman"/>
          <w:sz w:val="28"/>
          <w:szCs w:val="28"/>
          <w:lang w:eastAsia="en-US"/>
        </w:rPr>
        <w:t>. Осуществить официальное опубликование настоящего постановления</w:t>
      </w:r>
      <w:r w:rsidRPr="006E5844"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hAnsi="Times New Roman"/>
          <w:sz w:val="28"/>
          <w:szCs w:val="28"/>
          <w:lang w:eastAsia="en-US"/>
        </w:rPr>
        <w:t>в средствах массовой информации.</w:t>
      </w:r>
    </w:p>
    <w:p w:rsidR="00B15312" w:rsidRPr="00D413FD" w:rsidRDefault="00B15312" w:rsidP="0064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5312" w:rsidRPr="00D413FD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13FD">
        <w:rPr>
          <w:rFonts w:ascii="Times New Roman" w:hAnsi="Times New Roman"/>
          <w:sz w:val="28"/>
          <w:szCs w:val="28"/>
          <w:lang w:eastAsia="en-US"/>
        </w:rPr>
        <w:t>Руководитель уполномоченного органа</w:t>
      </w:r>
    </w:p>
    <w:p w:rsidR="00B15312" w:rsidRPr="00D413FD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hAnsi="Times New Roman"/>
          <w:sz w:val="28"/>
          <w:szCs w:val="28"/>
          <w:lang w:eastAsia="en-US"/>
        </w:rPr>
        <w:t xml:space="preserve">_________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D413FD">
        <w:rPr>
          <w:rFonts w:ascii="Times New Roman" w:hAnsi="Times New Roman"/>
          <w:sz w:val="28"/>
          <w:szCs w:val="28"/>
          <w:lang w:eastAsia="en-US"/>
        </w:rPr>
        <w:t>___________________</w:t>
      </w:r>
    </w:p>
    <w:p w:rsidR="00B15312" w:rsidRPr="00A64E32" w:rsidRDefault="00B15312" w:rsidP="00CB426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64E32">
        <w:rPr>
          <w:rFonts w:ascii="Times New Roman" w:hAnsi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hAnsi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hAnsi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hAnsi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hAnsi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B15312" w:rsidRDefault="00B15312" w:rsidP="00061A83">
      <w:pPr>
        <w:spacing w:after="200" w:line="276" w:lineRule="auto"/>
        <w:ind w:firstLine="567"/>
        <w:rPr>
          <w:rFonts w:ascii="Times New Roman" w:hAnsi="Times New Roman"/>
          <w:sz w:val="28"/>
          <w:szCs w:val="28"/>
        </w:rPr>
      </w:pPr>
      <w:r w:rsidRPr="00D413FD">
        <w:rPr>
          <w:rFonts w:ascii="Times New Roman" w:hAnsi="Times New Roman"/>
          <w:sz w:val="28"/>
          <w:szCs w:val="28"/>
          <w:lang w:eastAsia="en-US"/>
        </w:rPr>
        <w:t>М.П.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B15312" w:rsidSect="00A73C4B">
      <w:headerReference w:type="even" r:id="rId9"/>
      <w:headerReference w:type="default" r:id="rId10"/>
      <w:pgSz w:w="11900" w:h="16840"/>
      <w:pgMar w:top="1134" w:right="56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12" w:rsidRDefault="00B15312" w:rsidP="00CC430C">
      <w:r>
        <w:separator/>
      </w:r>
    </w:p>
  </w:endnote>
  <w:endnote w:type="continuationSeparator" w:id="0">
    <w:p w:rsidR="00B15312" w:rsidRDefault="00B15312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12" w:rsidRDefault="00B15312" w:rsidP="00CC430C">
      <w:r>
        <w:separator/>
      </w:r>
    </w:p>
  </w:footnote>
  <w:footnote w:type="continuationSeparator" w:id="0">
    <w:p w:rsidR="00B15312" w:rsidRDefault="00B15312" w:rsidP="00CC430C">
      <w:r>
        <w:continuationSeparator/>
      </w:r>
    </w:p>
  </w:footnote>
  <w:footnote w:id="1">
    <w:p w:rsidR="00B15312" w:rsidRPr="00DB6584" w:rsidRDefault="00B15312" w:rsidP="00DB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eastAsia="en-US"/>
        </w:rPr>
      </w:pPr>
      <w:r w:rsidRPr="00CC0EB3">
        <w:rPr>
          <w:rStyle w:val="FootnoteReference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</w:t>
      </w:r>
      <w:r w:rsidRPr="00DB6584">
        <w:rPr>
          <w:rFonts w:ascii="Times New Roman" w:hAnsi="Times New Roman"/>
          <w:sz w:val="20"/>
          <w:szCs w:val="20"/>
          <w:lang w:eastAsia="en-US"/>
        </w:rPr>
        <w:t xml:space="preserve">Указывается во всех случаях, за исключением случая, предусмотренного </w:t>
      </w:r>
      <w:hyperlink r:id="rId1" w:history="1">
        <w:r w:rsidRPr="00DB6584">
          <w:rPr>
            <w:rFonts w:ascii="Times New Roman" w:hAnsi="Times New Roman"/>
            <w:sz w:val="20"/>
            <w:szCs w:val="20"/>
            <w:lang w:eastAsia="en-US"/>
          </w:rPr>
          <w:t>частью 11 статьи 39</w:t>
        </w:r>
      </w:hyperlink>
      <w:r w:rsidRPr="00DB6584">
        <w:rPr>
          <w:rFonts w:ascii="Times New Roman" w:hAnsi="Times New Roman"/>
          <w:sz w:val="20"/>
          <w:szCs w:val="20"/>
          <w:lang w:eastAsia="en-US"/>
        </w:rPr>
        <w:t xml:space="preserve">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</w:t>
      </w:r>
      <w:r w:rsidRPr="006C4ACB">
        <w:rPr>
          <w:rFonts w:ascii="Times New Roman" w:hAnsi="Times New Roman"/>
          <w:sz w:val="20"/>
          <w:szCs w:val="20"/>
          <w:lang w:eastAsia="en-US"/>
        </w:rPr>
        <w:t xml:space="preserve">или общественных обсуждений </w:t>
      </w:r>
      <w:r w:rsidRPr="00DB6584">
        <w:rPr>
          <w:rFonts w:ascii="Times New Roman" w:hAnsi="Times New Roman"/>
          <w:sz w:val="20"/>
          <w:szCs w:val="20"/>
          <w:lang w:eastAsia="en-US"/>
        </w:rPr>
        <w:t xml:space="preserve">по инициативе физического или юридического лица, подающего соответствующее заявление о предоставлении разрешения на условно разрешенный вид использования. В подобной ситуации </w:t>
      </w:r>
      <w:hyperlink r:id="rId2" w:history="1">
        <w:r w:rsidRPr="00DB6584">
          <w:rPr>
            <w:rFonts w:ascii="Times New Roman" w:hAnsi="Times New Roman"/>
            <w:sz w:val="20"/>
            <w:szCs w:val="20"/>
            <w:lang w:eastAsia="en-US"/>
          </w:rPr>
          <w:t>решение</w:t>
        </w:r>
      </w:hyperlink>
      <w:r w:rsidRPr="00DB6584">
        <w:rPr>
          <w:rFonts w:ascii="Times New Roman" w:hAnsi="Times New Roman"/>
          <w:sz w:val="20"/>
          <w:szCs w:val="20"/>
          <w:lang w:eastAsia="en-US"/>
        </w:rPr>
        <w:t xml:space="preserve"> о предоставлении разрешения на условно разрешенный вид использования такому лицу принимается без проведения публичных слушаний</w:t>
      </w:r>
      <w:r w:rsidRPr="006C4ACB">
        <w:t xml:space="preserve"> </w:t>
      </w:r>
      <w:r w:rsidRPr="006C4ACB">
        <w:rPr>
          <w:rFonts w:ascii="Times New Roman" w:hAnsi="Times New Roman"/>
          <w:sz w:val="20"/>
          <w:szCs w:val="20"/>
          <w:lang w:eastAsia="en-US"/>
        </w:rPr>
        <w:t>или общественных обсуждений</w:t>
      </w:r>
    </w:p>
    <w:p w:rsidR="00B15312" w:rsidRDefault="00B15312" w:rsidP="00DB6584">
      <w:pPr>
        <w:pStyle w:val="FootnoteText"/>
      </w:pPr>
      <w:r w:rsidRPr="00CC0EB3">
        <w:rPr>
          <w:sz w:val="20"/>
          <w:szCs w:val="20"/>
        </w:rPr>
        <w:t>.</w:t>
      </w:r>
    </w:p>
  </w:footnote>
  <w:footnote w:id="2">
    <w:p w:rsidR="00B15312" w:rsidRDefault="00B15312" w:rsidP="00633722">
      <w:pPr>
        <w:pStyle w:val="FootnoteText"/>
      </w:pPr>
      <w:r w:rsidRPr="00CC0EB3">
        <w:rPr>
          <w:rStyle w:val="FootnoteReference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3">
    <w:p w:rsidR="00B15312" w:rsidRDefault="00B15312" w:rsidP="00CB4266">
      <w:pPr>
        <w:pStyle w:val="FootnoteText"/>
        <w:jc w:val="both"/>
      </w:pPr>
      <w:r w:rsidRPr="00912C26">
        <w:rPr>
          <w:rStyle w:val="FootnoteReference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4">
    <w:p w:rsidR="00B15312" w:rsidRDefault="00B15312" w:rsidP="00CB4266">
      <w:pPr>
        <w:pStyle w:val="FootnoteText"/>
        <w:jc w:val="both"/>
      </w:pPr>
      <w:r w:rsidRPr="00CC0EB3">
        <w:rPr>
          <w:rStyle w:val="FootnoteReference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5">
    <w:p w:rsidR="00B15312" w:rsidRDefault="00B15312" w:rsidP="00645675">
      <w:pPr>
        <w:autoSpaceDE w:val="0"/>
        <w:autoSpaceDN w:val="0"/>
        <w:adjustRightInd w:val="0"/>
        <w:jc w:val="both"/>
      </w:pPr>
      <w:r w:rsidRPr="0064567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45675">
        <w:rPr>
          <w:rFonts w:ascii="Times New Roman" w:hAnsi="Times New Roman"/>
          <w:sz w:val="20"/>
          <w:szCs w:val="20"/>
        </w:rPr>
        <w:t xml:space="preserve"> </w:t>
      </w:r>
      <w:r w:rsidRPr="00645675">
        <w:rPr>
          <w:rFonts w:ascii="Times New Roman" w:hAnsi="Times New Roman"/>
          <w:sz w:val="20"/>
          <w:szCs w:val="20"/>
          <w:lang w:eastAsia="en-US"/>
        </w:rPr>
        <w:t>Здесь и далее по тексту слово "постановление" используется в случае, если муниципальный правовой акт издается в форме постановления</w:t>
      </w:r>
      <w:r w:rsidRPr="00645675">
        <w:rPr>
          <w:rFonts w:ascii="Times New Roman" w:hAnsi="Times New Roman"/>
          <w:sz w:val="20"/>
          <w:szCs w:val="20"/>
        </w:rPr>
        <w:t>.</w:t>
      </w:r>
    </w:p>
  </w:footnote>
  <w:footnote w:id="6">
    <w:p w:rsidR="00B15312" w:rsidRDefault="00B15312" w:rsidP="00CB4266">
      <w:pPr>
        <w:pStyle w:val="FootnoteText"/>
        <w:jc w:val="both"/>
      </w:pPr>
      <w:r w:rsidRPr="00CC0EB3">
        <w:rPr>
          <w:rStyle w:val="FootnoteReference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7">
    <w:p w:rsidR="00B15312" w:rsidRDefault="00B15312" w:rsidP="00CB4266">
      <w:pPr>
        <w:pStyle w:val="FootnoteText"/>
        <w:jc w:val="both"/>
      </w:pPr>
      <w:r w:rsidRPr="00CC0EB3">
        <w:rPr>
          <w:rStyle w:val="FootnoteReference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  <w:footnote w:id="8">
    <w:p w:rsidR="00B15312" w:rsidRDefault="00B15312" w:rsidP="00645675">
      <w:pPr>
        <w:autoSpaceDE w:val="0"/>
        <w:autoSpaceDN w:val="0"/>
        <w:adjustRightInd w:val="0"/>
        <w:jc w:val="both"/>
      </w:pPr>
      <w:r w:rsidRPr="0064567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45675">
        <w:rPr>
          <w:rFonts w:ascii="Times New Roman" w:hAnsi="Times New Roman"/>
          <w:sz w:val="20"/>
          <w:szCs w:val="20"/>
        </w:rPr>
        <w:t xml:space="preserve"> </w:t>
      </w:r>
      <w:r w:rsidRPr="00645675">
        <w:rPr>
          <w:rFonts w:ascii="Times New Roman" w:hAnsi="Times New Roman"/>
          <w:sz w:val="20"/>
          <w:szCs w:val="20"/>
          <w:lang w:eastAsia="en-US"/>
        </w:rPr>
        <w:t>Здесь и далее по тексту слово "постановление" используется в случае, если муниципальный правовой акт издается в форме постановления</w:t>
      </w:r>
      <w:r w:rsidRPr="00645675">
        <w:rPr>
          <w:rFonts w:ascii="Times New Roman" w:hAnsi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12" w:rsidRDefault="00B15312" w:rsidP="008D3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312" w:rsidRDefault="00B15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12" w:rsidRDefault="00B15312" w:rsidP="008D3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B15312" w:rsidRDefault="00B153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firstLine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firstLine="7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cs="Times New Roman"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firstLine="709"/>
      </w:pPr>
      <w:rPr>
        <w:rFonts w:cs="Times New Roman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firstLine="708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firstLine="708"/>
      </w:pPr>
      <w:rPr>
        <w:rFonts w:ascii="Verdana" w:eastAsia="MS Mincho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firstLine="789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E42"/>
    <w:rsid w:val="00002A50"/>
    <w:rsid w:val="00002D00"/>
    <w:rsid w:val="00011F2F"/>
    <w:rsid w:val="00015EAF"/>
    <w:rsid w:val="000207C2"/>
    <w:rsid w:val="00020D98"/>
    <w:rsid w:val="00021446"/>
    <w:rsid w:val="0002241F"/>
    <w:rsid w:val="00027981"/>
    <w:rsid w:val="000332A7"/>
    <w:rsid w:val="00035ED0"/>
    <w:rsid w:val="00043969"/>
    <w:rsid w:val="000448E5"/>
    <w:rsid w:val="000476C5"/>
    <w:rsid w:val="00047E7B"/>
    <w:rsid w:val="000568F4"/>
    <w:rsid w:val="0006092D"/>
    <w:rsid w:val="00061A83"/>
    <w:rsid w:val="00062A9B"/>
    <w:rsid w:val="00066754"/>
    <w:rsid w:val="00066ECB"/>
    <w:rsid w:val="000711FF"/>
    <w:rsid w:val="00071EA3"/>
    <w:rsid w:val="0007730D"/>
    <w:rsid w:val="00082594"/>
    <w:rsid w:val="00092E42"/>
    <w:rsid w:val="00093725"/>
    <w:rsid w:val="00093FA6"/>
    <w:rsid w:val="00095A79"/>
    <w:rsid w:val="00097433"/>
    <w:rsid w:val="000A05AF"/>
    <w:rsid w:val="000A3EAE"/>
    <w:rsid w:val="000B054B"/>
    <w:rsid w:val="000B109E"/>
    <w:rsid w:val="000B4B9F"/>
    <w:rsid w:val="000C0130"/>
    <w:rsid w:val="000C1704"/>
    <w:rsid w:val="000C24DA"/>
    <w:rsid w:val="000C5821"/>
    <w:rsid w:val="000C5967"/>
    <w:rsid w:val="000C6282"/>
    <w:rsid w:val="000D28B0"/>
    <w:rsid w:val="000D29C0"/>
    <w:rsid w:val="000E027D"/>
    <w:rsid w:val="000E0EB6"/>
    <w:rsid w:val="000E4FA8"/>
    <w:rsid w:val="000E6B92"/>
    <w:rsid w:val="000E724B"/>
    <w:rsid w:val="000E7FC1"/>
    <w:rsid w:val="000F40E2"/>
    <w:rsid w:val="00100A6C"/>
    <w:rsid w:val="001054C5"/>
    <w:rsid w:val="001076D4"/>
    <w:rsid w:val="00114E00"/>
    <w:rsid w:val="00130935"/>
    <w:rsid w:val="0013102D"/>
    <w:rsid w:val="001327BB"/>
    <w:rsid w:val="00133719"/>
    <w:rsid w:val="00135B06"/>
    <w:rsid w:val="001360C1"/>
    <w:rsid w:val="0013779D"/>
    <w:rsid w:val="00144205"/>
    <w:rsid w:val="00145FE6"/>
    <w:rsid w:val="00147967"/>
    <w:rsid w:val="00150690"/>
    <w:rsid w:val="00150FE6"/>
    <w:rsid w:val="0015397B"/>
    <w:rsid w:val="00154BCC"/>
    <w:rsid w:val="00174F72"/>
    <w:rsid w:val="001750C3"/>
    <w:rsid w:val="00180CD2"/>
    <w:rsid w:val="00185039"/>
    <w:rsid w:val="001861F4"/>
    <w:rsid w:val="001947D4"/>
    <w:rsid w:val="00195B9C"/>
    <w:rsid w:val="00195F3E"/>
    <w:rsid w:val="001A1474"/>
    <w:rsid w:val="001A3AC6"/>
    <w:rsid w:val="001A618B"/>
    <w:rsid w:val="001A6E05"/>
    <w:rsid w:val="001A7ABE"/>
    <w:rsid w:val="001A7DA8"/>
    <w:rsid w:val="001B002B"/>
    <w:rsid w:val="001B053F"/>
    <w:rsid w:val="001C4588"/>
    <w:rsid w:val="001D2C1B"/>
    <w:rsid w:val="001D543E"/>
    <w:rsid w:val="001E17B8"/>
    <w:rsid w:val="001E1C28"/>
    <w:rsid w:val="001E4599"/>
    <w:rsid w:val="001E75BD"/>
    <w:rsid w:val="001F3FCB"/>
    <w:rsid w:val="001F477B"/>
    <w:rsid w:val="001F4CA3"/>
    <w:rsid w:val="0020148B"/>
    <w:rsid w:val="0020306D"/>
    <w:rsid w:val="002331B9"/>
    <w:rsid w:val="002452D2"/>
    <w:rsid w:val="00253F33"/>
    <w:rsid w:val="00255CB6"/>
    <w:rsid w:val="00256442"/>
    <w:rsid w:val="002619A4"/>
    <w:rsid w:val="00270458"/>
    <w:rsid w:val="00271237"/>
    <w:rsid w:val="00275C1A"/>
    <w:rsid w:val="002859A5"/>
    <w:rsid w:val="0028692C"/>
    <w:rsid w:val="00287335"/>
    <w:rsid w:val="0029392A"/>
    <w:rsid w:val="00295866"/>
    <w:rsid w:val="00296773"/>
    <w:rsid w:val="00296B98"/>
    <w:rsid w:val="00296D0B"/>
    <w:rsid w:val="002A42D7"/>
    <w:rsid w:val="002B3A66"/>
    <w:rsid w:val="002B3D09"/>
    <w:rsid w:val="002C13E7"/>
    <w:rsid w:val="002D06AF"/>
    <w:rsid w:val="002D1CF0"/>
    <w:rsid w:val="002F2ABE"/>
    <w:rsid w:val="003019FE"/>
    <w:rsid w:val="00305C8E"/>
    <w:rsid w:val="00321EF7"/>
    <w:rsid w:val="00324F9A"/>
    <w:rsid w:val="003256BF"/>
    <w:rsid w:val="0032622C"/>
    <w:rsid w:val="00333A8E"/>
    <w:rsid w:val="00333EB6"/>
    <w:rsid w:val="00334546"/>
    <w:rsid w:val="00335129"/>
    <w:rsid w:val="00335E6F"/>
    <w:rsid w:val="00336426"/>
    <w:rsid w:val="00337C1F"/>
    <w:rsid w:val="00341AE2"/>
    <w:rsid w:val="00342547"/>
    <w:rsid w:val="00347FBA"/>
    <w:rsid w:val="003535E0"/>
    <w:rsid w:val="00353A78"/>
    <w:rsid w:val="00354C25"/>
    <w:rsid w:val="00356E1D"/>
    <w:rsid w:val="003618EC"/>
    <w:rsid w:val="0036623E"/>
    <w:rsid w:val="00381EC8"/>
    <w:rsid w:val="00387AAC"/>
    <w:rsid w:val="0039332C"/>
    <w:rsid w:val="0039712B"/>
    <w:rsid w:val="00397C37"/>
    <w:rsid w:val="003A2417"/>
    <w:rsid w:val="003A5CE4"/>
    <w:rsid w:val="003A71BC"/>
    <w:rsid w:val="003B4C5D"/>
    <w:rsid w:val="003C40CF"/>
    <w:rsid w:val="003C47A6"/>
    <w:rsid w:val="003D28E3"/>
    <w:rsid w:val="003D2A77"/>
    <w:rsid w:val="003E4D5C"/>
    <w:rsid w:val="003E637B"/>
    <w:rsid w:val="003E7A83"/>
    <w:rsid w:val="003F1D94"/>
    <w:rsid w:val="00403EF9"/>
    <w:rsid w:val="00405567"/>
    <w:rsid w:val="00411783"/>
    <w:rsid w:val="00412985"/>
    <w:rsid w:val="00415AA7"/>
    <w:rsid w:val="00417CE2"/>
    <w:rsid w:val="00420987"/>
    <w:rsid w:val="0042123A"/>
    <w:rsid w:val="0042419E"/>
    <w:rsid w:val="00425738"/>
    <w:rsid w:val="00425C3D"/>
    <w:rsid w:val="00435C0E"/>
    <w:rsid w:val="00435D13"/>
    <w:rsid w:val="00437022"/>
    <w:rsid w:val="004377C1"/>
    <w:rsid w:val="00437DAE"/>
    <w:rsid w:val="00440690"/>
    <w:rsid w:val="0044393F"/>
    <w:rsid w:val="004439C0"/>
    <w:rsid w:val="004456DB"/>
    <w:rsid w:val="00454BE6"/>
    <w:rsid w:val="004571DA"/>
    <w:rsid w:val="00474C53"/>
    <w:rsid w:val="00475658"/>
    <w:rsid w:val="00476158"/>
    <w:rsid w:val="00481CC5"/>
    <w:rsid w:val="0048596B"/>
    <w:rsid w:val="004A0BE5"/>
    <w:rsid w:val="004A192F"/>
    <w:rsid w:val="004A22A4"/>
    <w:rsid w:val="004A35E5"/>
    <w:rsid w:val="004B03E3"/>
    <w:rsid w:val="004B2BEB"/>
    <w:rsid w:val="004B4436"/>
    <w:rsid w:val="004B4BF7"/>
    <w:rsid w:val="004B61FA"/>
    <w:rsid w:val="004B7992"/>
    <w:rsid w:val="004C4EBE"/>
    <w:rsid w:val="004C5A75"/>
    <w:rsid w:val="004C7484"/>
    <w:rsid w:val="004D2C66"/>
    <w:rsid w:val="004D5FC4"/>
    <w:rsid w:val="004E5941"/>
    <w:rsid w:val="004F0C5B"/>
    <w:rsid w:val="004F6D3F"/>
    <w:rsid w:val="004F6D92"/>
    <w:rsid w:val="00510B53"/>
    <w:rsid w:val="005135CF"/>
    <w:rsid w:val="00514BEF"/>
    <w:rsid w:val="00514C0B"/>
    <w:rsid w:val="005176EC"/>
    <w:rsid w:val="00517B76"/>
    <w:rsid w:val="00520957"/>
    <w:rsid w:val="00522012"/>
    <w:rsid w:val="00527E3E"/>
    <w:rsid w:val="0053081E"/>
    <w:rsid w:val="00534B43"/>
    <w:rsid w:val="005455A9"/>
    <w:rsid w:val="00550DF1"/>
    <w:rsid w:val="00552280"/>
    <w:rsid w:val="0056318B"/>
    <w:rsid w:val="00571EBA"/>
    <w:rsid w:val="005730D4"/>
    <w:rsid w:val="00577402"/>
    <w:rsid w:val="00581092"/>
    <w:rsid w:val="00582EC8"/>
    <w:rsid w:val="00586A99"/>
    <w:rsid w:val="00586EC1"/>
    <w:rsid w:val="005905B4"/>
    <w:rsid w:val="0059167C"/>
    <w:rsid w:val="005965C1"/>
    <w:rsid w:val="005A130B"/>
    <w:rsid w:val="005A4219"/>
    <w:rsid w:val="005A5344"/>
    <w:rsid w:val="005A692B"/>
    <w:rsid w:val="005B1329"/>
    <w:rsid w:val="005B55B6"/>
    <w:rsid w:val="005B5B59"/>
    <w:rsid w:val="005C36B9"/>
    <w:rsid w:val="005C60E9"/>
    <w:rsid w:val="005C7CCE"/>
    <w:rsid w:val="005D0558"/>
    <w:rsid w:val="005D7123"/>
    <w:rsid w:val="005E0711"/>
    <w:rsid w:val="005E26B3"/>
    <w:rsid w:val="005F0473"/>
    <w:rsid w:val="005F2F72"/>
    <w:rsid w:val="005F5740"/>
    <w:rsid w:val="005F6BF6"/>
    <w:rsid w:val="005F746C"/>
    <w:rsid w:val="005F7607"/>
    <w:rsid w:val="00601B38"/>
    <w:rsid w:val="006047A8"/>
    <w:rsid w:val="0060511F"/>
    <w:rsid w:val="0060694F"/>
    <w:rsid w:val="00606B07"/>
    <w:rsid w:val="006075BB"/>
    <w:rsid w:val="00607F4E"/>
    <w:rsid w:val="006145F6"/>
    <w:rsid w:val="00614701"/>
    <w:rsid w:val="006224F7"/>
    <w:rsid w:val="00632CE7"/>
    <w:rsid w:val="00633722"/>
    <w:rsid w:val="006348D9"/>
    <w:rsid w:val="00641A1E"/>
    <w:rsid w:val="00645675"/>
    <w:rsid w:val="00650E42"/>
    <w:rsid w:val="0065277C"/>
    <w:rsid w:val="006542B1"/>
    <w:rsid w:val="00666A71"/>
    <w:rsid w:val="00666CDE"/>
    <w:rsid w:val="00671BF3"/>
    <w:rsid w:val="006729EB"/>
    <w:rsid w:val="00681208"/>
    <w:rsid w:val="00691489"/>
    <w:rsid w:val="00691ABB"/>
    <w:rsid w:val="0069653B"/>
    <w:rsid w:val="006A40BA"/>
    <w:rsid w:val="006A43D7"/>
    <w:rsid w:val="006A5F87"/>
    <w:rsid w:val="006B411D"/>
    <w:rsid w:val="006B7683"/>
    <w:rsid w:val="006C4ACB"/>
    <w:rsid w:val="006C66D2"/>
    <w:rsid w:val="006D571A"/>
    <w:rsid w:val="006E5844"/>
    <w:rsid w:val="006E60ED"/>
    <w:rsid w:val="006F2F1D"/>
    <w:rsid w:val="006F4266"/>
    <w:rsid w:val="006F6CA1"/>
    <w:rsid w:val="006F7606"/>
    <w:rsid w:val="007015F1"/>
    <w:rsid w:val="00704C6F"/>
    <w:rsid w:val="00710CE2"/>
    <w:rsid w:val="00712B7B"/>
    <w:rsid w:val="00713B6C"/>
    <w:rsid w:val="00716460"/>
    <w:rsid w:val="00717F55"/>
    <w:rsid w:val="00721BCD"/>
    <w:rsid w:val="00724FA3"/>
    <w:rsid w:val="00726163"/>
    <w:rsid w:val="007302EC"/>
    <w:rsid w:val="0073146F"/>
    <w:rsid w:val="00731BAE"/>
    <w:rsid w:val="007320BE"/>
    <w:rsid w:val="007423A7"/>
    <w:rsid w:val="00744E66"/>
    <w:rsid w:val="0074575A"/>
    <w:rsid w:val="00752B58"/>
    <w:rsid w:val="007547CE"/>
    <w:rsid w:val="007548FD"/>
    <w:rsid w:val="00761BF9"/>
    <w:rsid w:val="00762621"/>
    <w:rsid w:val="00764EB3"/>
    <w:rsid w:val="007740C4"/>
    <w:rsid w:val="00775C5D"/>
    <w:rsid w:val="00776B75"/>
    <w:rsid w:val="0077710D"/>
    <w:rsid w:val="00794DAE"/>
    <w:rsid w:val="007A4315"/>
    <w:rsid w:val="007A5B51"/>
    <w:rsid w:val="007B08B2"/>
    <w:rsid w:val="007B0A8A"/>
    <w:rsid w:val="007B1892"/>
    <w:rsid w:val="007B18CF"/>
    <w:rsid w:val="007B3262"/>
    <w:rsid w:val="007B4DE6"/>
    <w:rsid w:val="007B675B"/>
    <w:rsid w:val="007D0A69"/>
    <w:rsid w:val="007D7B38"/>
    <w:rsid w:val="007E1F9A"/>
    <w:rsid w:val="007F2EA6"/>
    <w:rsid w:val="007F3CD0"/>
    <w:rsid w:val="007F6EF0"/>
    <w:rsid w:val="00807005"/>
    <w:rsid w:val="00807F5F"/>
    <w:rsid w:val="008114DA"/>
    <w:rsid w:val="0081173C"/>
    <w:rsid w:val="00813C6A"/>
    <w:rsid w:val="008202B3"/>
    <w:rsid w:val="00822093"/>
    <w:rsid w:val="008246EF"/>
    <w:rsid w:val="00824AB4"/>
    <w:rsid w:val="00830E56"/>
    <w:rsid w:val="00833CFE"/>
    <w:rsid w:val="0083540D"/>
    <w:rsid w:val="00835A19"/>
    <w:rsid w:val="00840977"/>
    <w:rsid w:val="00844313"/>
    <w:rsid w:val="0085686F"/>
    <w:rsid w:val="008603AE"/>
    <w:rsid w:val="00861319"/>
    <w:rsid w:val="008669FE"/>
    <w:rsid w:val="00867864"/>
    <w:rsid w:val="008724C4"/>
    <w:rsid w:val="00884487"/>
    <w:rsid w:val="00886E74"/>
    <w:rsid w:val="00890504"/>
    <w:rsid w:val="0089190C"/>
    <w:rsid w:val="00895E73"/>
    <w:rsid w:val="0089777C"/>
    <w:rsid w:val="008A0081"/>
    <w:rsid w:val="008A0466"/>
    <w:rsid w:val="008A37F2"/>
    <w:rsid w:val="008B2722"/>
    <w:rsid w:val="008B27F6"/>
    <w:rsid w:val="008B67F8"/>
    <w:rsid w:val="008B7176"/>
    <w:rsid w:val="008C6C81"/>
    <w:rsid w:val="008D3BDB"/>
    <w:rsid w:val="008D7163"/>
    <w:rsid w:val="008E29CA"/>
    <w:rsid w:val="008E3ABF"/>
    <w:rsid w:val="008E445F"/>
    <w:rsid w:val="008F1486"/>
    <w:rsid w:val="008F309E"/>
    <w:rsid w:val="008F367D"/>
    <w:rsid w:val="008F5256"/>
    <w:rsid w:val="009037AF"/>
    <w:rsid w:val="00912B22"/>
    <w:rsid w:val="00912C26"/>
    <w:rsid w:val="00912D62"/>
    <w:rsid w:val="009136D7"/>
    <w:rsid w:val="00916EC6"/>
    <w:rsid w:val="00917B3B"/>
    <w:rsid w:val="00921093"/>
    <w:rsid w:val="00927631"/>
    <w:rsid w:val="0093150C"/>
    <w:rsid w:val="00951249"/>
    <w:rsid w:val="009515E3"/>
    <w:rsid w:val="00953E36"/>
    <w:rsid w:val="0095417F"/>
    <w:rsid w:val="00954512"/>
    <w:rsid w:val="00963CED"/>
    <w:rsid w:val="009641BF"/>
    <w:rsid w:val="00966554"/>
    <w:rsid w:val="00966E74"/>
    <w:rsid w:val="009677A0"/>
    <w:rsid w:val="00967C15"/>
    <w:rsid w:val="009724A9"/>
    <w:rsid w:val="0097571E"/>
    <w:rsid w:val="00976D66"/>
    <w:rsid w:val="0097723B"/>
    <w:rsid w:val="00985101"/>
    <w:rsid w:val="0099036A"/>
    <w:rsid w:val="00991716"/>
    <w:rsid w:val="00995B07"/>
    <w:rsid w:val="00995C70"/>
    <w:rsid w:val="00996B77"/>
    <w:rsid w:val="009A0F54"/>
    <w:rsid w:val="009A2465"/>
    <w:rsid w:val="009B04E9"/>
    <w:rsid w:val="009C2297"/>
    <w:rsid w:val="009C2D89"/>
    <w:rsid w:val="009C4DB5"/>
    <w:rsid w:val="009C633C"/>
    <w:rsid w:val="009C6AC6"/>
    <w:rsid w:val="009D6E10"/>
    <w:rsid w:val="009D7E38"/>
    <w:rsid w:val="009E2A4A"/>
    <w:rsid w:val="009E6B44"/>
    <w:rsid w:val="009E7084"/>
    <w:rsid w:val="009F03DA"/>
    <w:rsid w:val="009F2F22"/>
    <w:rsid w:val="009F51E7"/>
    <w:rsid w:val="00A00A65"/>
    <w:rsid w:val="00A04517"/>
    <w:rsid w:val="00A04BDC"/>
    <w:rsid w:val="00A05EC5"/>
    <w:rsid w:val="00A06EC3"/>
    <w:rsid w:val="00A112B4"/>
    <w:rsid w:val="00A1718E"/>
    <w:rsid w:val="00A2042D"/>
    <w:rsid w:val="00A22FE6"/>
    <w:rsid w:val="00A24AAB"/>
    <w:rsid w:val="00A258AE"/>
    <w:rsid w:val="00A27B2D"/>
    <w:rsid w:val="00A307FD"/>
    <w:rsid w:val="00A31373"/>
    <w:rsid w:val="00A313DB"/>
    <w:rsid w:val="00A33515"/>
    <w:rsid w:val="00A35A58"/>
    <w:rsid w:val="00A43C5C"/>
    <w:rsid w:val="00A45620"/>
    <w:rsid w:val="00A47357"/>
    <w:rsid w:val="00A47700"/>
    <w:rsid w:val="00A4771E"/>
    <w:rsid w:val="00A50F91"/>
    <w:rsid w:val="00A53200"/>
    <w:rsid w:val="00A6000D"/>
    <w:rsid w:val="00A62F39"/>
    <w:rsid w:val="00A64E32"/>
    <w:rsid w:val="00A64E89"/>
    <w:rsid w:val="00A662E4"/>
    <w:rsid w:val="00A73C4B"/>
    <w:rsid w:val="00A76554"/>
    <w:rsid w:val="00A77B69"/>
    <w:rsid w:val="00A848FD"/>
    <w:rsid w:val="00A86AA4"/>
    <w:rsid w:val="00A91D14"/>
    <w:rsid w:val="00A9404C"/>
    <w:rsid w:val="00AA282A"/>
    <w:rsid w:val="00AA3A9F"/>
    <w:rsid w:val="00AA5FD0"/>
    <w:rsid w:val="00AA7548"/>
    <w:rsid w:val="00AB1F50"/>
    <w:rsid w:val="00AB3AF2"/>
    <w:rsid w:val="00AB512E"/>
    <w:rsid w:val="00AB5793"/>
    <w:rsid w:val="00AC1E21"/>
    <w:rsid w:val="00AC4989"/>
    <w:rsid w:val="00AC5D7C"/>
    <w:rsid w:val="00AD7ED8"/>
    <w:rsid w:val="00AE7F6E"/>
    <w:rsid w:val="00B00060"/>
    <w:rsid w:val="00B011F9"/>
    <w:rsid w:val="00B04F3C"/>
    <w:rsid w:val="00B10FB8"/>
    <w:rsid w:val="00B11480"/>
    <w:rsid w:val="00B12C97"/>
    <w:rsid w:val="00B15312"/>
    <w:rsid w:val="00B1571B"/>
    <w:rsid w:val="00B21705"/>
    <w:rsid w:val="00B22826"/>
    <w:rsid w:val="00B2296C"/>
    <w:rsid w:val="00B23D8B"/>
    <w:rsid w:val="00B30891"/>
    <w:rsid w:val="00B31CD7"/>
    <w:rsid w:val="00B322E2"/>
    <w:rsid w:val="00B34011"/>
    <w:rsid w:val="00B40F2E"/>
    <w:rsid w:val="00B44C57"/>
    <w:rsid w:val="00B558AA"/>
    <w:rsid w:val="00B57E05"/>
    <w:rsid w:val="00B61543"/>
    <w:rsid w:val="00B62F1F"/>
    <w:rsid w:val="00B65CC5"/>
    <w:rsid w:val="00B67AF7"/>
    <w:rsid w:val="00B7055A"/>
    <w:rsid w:val="00B77893"/>
    <w:rsid w:val="00B80110"/>
    <w:rsid w:val="00B85144"/>
    <w:rsid w:val="00B8772B"/>
    <w:rsid w:val="00B92ABE"/>
    <w:rsid w:val="00BA0F0B"/>
    <w:rsid w:val="00BA3FFC"/>
    <w:rsid w:val="00BB33D2"/>
    <w:rsid w:val="00BB35D1"/>
    <w:rsid w:val="00BC0A46"/>
    <w:rsid w:val="00BC1C71"/>
    <w:rsid w:val="00BC3953"/>
    <w:rsid w:val="00BC5395"/>
    <w:rsid w:val="00BC6F9F"/>
    <w:rsid w:val="00BD0BE4"/>
    <w:rsid w:val="00BE159C"/>
    <w:rsid w:val="00BE2768"/>
    <w:rsid w:val="00BF0EB0"/>
    <w:rsid w:val="00BF0FA8"/>
    <w:rsid w:val="00BF2EE7"/>
    <w:rsid w:val="00BF7932"/>
    <w:rsid w:val="00C02219"/>
    <w:rsid w:val="00C05938"/>
    <w:rsid w:val="00C1110A"/>
    <w:rsid w:val="00C13340"/>
    <w:rsid w:val="00C15656"/>
    <w:rsid w:val="00C21418"/>
    <w:rsid w:val="00C305FE"/>
    <w:rsid w:val="00C30E93"/>
    <w:rsid w:val="00C464B3"/>
    <w:rsid w:val="00C511A0"/>
    <w:rsid w:val="00C538DB"/>
    <w:rsid w:val="00C541F9"/>
    <w:rsid w:val="00C61678"/>
    <w:rsid w:val="00C63E5D"/>
    <w:rsid w:val="00C651A5"/>
    <w:rsid w:val="00C65ED5"/>
    <w:rsid w:val="00C669DB"/>
    <w:rsid w:val="00C74669"/>
    <w:rsid w:val="00C80774"/>
    <w:rsid w:val="00C84BB2"/>
    <w:rsid w:val="00C84F36"/>
    <w:rsid w:val="00C854F3"/>
    <w:rsid w:val="00C912E9"/>
    <w:rsid w:val="00C93B11"/>
    <w:rsid w:val="00C9583B"/>
    <w:rsid w:val="00CA4D12"/>
    <w:rsid w:val="00CA6636"/>
    <w:rsid w:val="00CB24A7"/>
    <w:rsid w:val="00CB4266"/>
    <w:rsid w:val="00CB5A89"/>
    <w:rsid w:val="00CC0964"/>
    <w:rsid w:val="00CC0EB3"/>
    <w:rsid w:val="00CC37F0"/>
    <w:rsid w:val="00CC430C"/>
    <w:rsid w:val="00CC4DE1"/>
    <w:rsid w:val="00CC7B1D"/>
    <w:rsid w:val="00CD58B0"/>
    <w:rsid w:val="00CD63F5"/>
    <w:rsid w:val="00CF0B04"/>
    <w:rsid w:val="00CF3F60"/>
    <w:rsid w:val="00CF466F"/>
    <w:rsid w:val="00D00B4D"/>
    <w:rsid w:val="00D068A8"/>
    <w:rsid w:val="00D07861"/>
    <w:rsid w:val="00D10C02"/>
    <w:rsid w:val="00D13216"/>
    <w:rsid w:val="00D15AF7"/>
    <w:rsid w:val="00D20147"/>
    <w:rsid w:val="00D2129C"/>
    <w:rsid w:val="00D23CC4"/>
    <w:rsid w:val="00D25B67"/>
    <w:rsid w:val="00D3341D"/>
    <w:rsid w:val="00D33BC5"/>
    <w:rsid w:val="00D36124"/>
    <w:rsid w:val="00D36878"/>
    <w:rsid w:val="00D413FD"/>
    <w:rsid w:val="00D430A4"/>
    <w:rsid w:val="00D44C21"/>
    <w:rsid w:val="00D4759C"/>
    <w:rsid w:val="00D50FDF"/>
    <w:rsid w:val="00D519F0"/>
    <w:rsid w:val="00D54003"/>
    <w:rsid w:val="00D55E70"/>
    <w:rsid w:val="00D567AD"/>
    <w:rsid w:val="00D60ABB"/>
    <w:rsid w:val="00D61984"/>
    <w:rsid w:val="00D639FE"/>
    <w:rsid w:val="00D63D5C"/>
    <w:rsid w:val="00D67B1C"/>
    <w:rsid w:val="00D71BE4"/>
    <w:rsid w:val="00D8360A"/>
    <w:rsid w:val="00D8460E"/>
    <w:rsid w:val="00D86C57"/>
    <w:rsid w:val="00D9293D"/>
    <w:rsid w:val="00D955DC"/>
    <w:rsid w:val="00D97FC0"/>
    <w:rsid w:val="00DA02FE"/>
    <w:rsid w:val="00DA2B70"/>
    <w:rsid w:val="00DA4381"/>
    <w:rsid w:val="00DA48A9"/>
    <w:rsid w:val="00DA5EBD"/>
    <w:rsid w:val="00DB1C99"/>
    <w:rsid w:val="00DB5D3D"/>
    <w:rsid w:val="00DB6584"/>
    <w:rsid w:val="00DB6DB1"/>
    <w:rsid w:val="00DB7D59"/>
    <w:rsid w:val="00DC506F"/>
    <w:rsid w:val="00DE1EC6"/>
    <w:rsid w:val="00DE3B68"/>
    <w:rsid w:val="00DE4CA2"/>
    <w:rsid w:val="00DF1980"/>
    <w:rsid w:val="00DF4A25"/>
    <w:rsid w:val="00DF5DAB"/>
    <w:rsid w:val="00E026FA"/>
    <w:rsid w:val="00E12B6E"/>
    <w:rsid w:val="00E157C2"/>
    <w:rsid w:val="00E162E2"/>
    <w:rsid w:val="00E16E77"/>
    <w:rsid w:val="00E21A71"/>
    <w:rsid w:val="00E242DF"/>
    <w:rsid w:val="00E308E8"/>
    <w:rsid w:val="00E30EB5"/>
    <w:rsid w:val="00E31186"/>
    <w:rsid w:val="00E329D6"/>
    <w:rsid w:val="00E32C9B"/>
    <w:rsid w:val="00E32FC6"/>
    <w:rsid w:val="00E43A1F"/>
    <w:rsid w:val="00E5093E"/>
    <w:rsid w:val="00E54CD1"/>
    <w:rsid w:val="00E55641"/>
    <w:rsid w:val="00E57D7E"/>
    <w:rsid w:val="00E62913"/>
    <w:rsid w:val="00E7041F"/>
    <w:rsid w:val="00E74DCB"/>
    <w:rsid w:val="00E85A0D"/>
    <w:rsid w:val="00E92F59"/>
    <w:rsid w:val="00EA20FB"/>
    <w:rsid w:val="00EA2669"/>
    <w:rsid w:val="00EB219B"/>
    <w:rsid w:val="00EB5B3F"/>
    <w:rsid w:val="00EB7C70"/>
    <w:rsid w:val="00EC0405"/>
    <w:rsid w:val="00EC1D48"/>
    <w:rsid w:val="00EC229E"/>
    <w:rsid w:val="00EC7D22"/>
    <w:rsid w:val="00ED191A"/>
    <w:rsid w:val="00ED1CE7"/>
    <w:rsid w:val="00ED624D"/>
    <w:rsid w:val="00ED7B9B"/>
    <w:rsid w:val="00EE0FF7"/>
    <w:rsid w:val="00EE14B3"/>
    <w:rsid w:val="00EF6C50"/>
    <w:rsid w:val="00F02540"/>
    <w:rsid w:val="00F031A1"/>
    <w:rsid w:val="00F04973"/>
    <w:rsid w:val="00F0748E"/>
    <w:rsid w:val="00F22BC9"/>
    <w:rsid w:val="00F24B1C"/>
    <w:rsid w:val="00F24B88"/>
    <w:rsid w:val="00F25D5E"/>
    <w:rsid w:val="00F26D19"/>
    <w:rsid w:val="00F3077F"/>
    <w:rsid w:val="00F319B9"/>
    <w:rsid w:val="00F32D0E"/>
    <w:rsid w:val="00F357A9"/>
    <w:rsid w:val="00F358F3"/>
    <w:rsid w:val="00F37D68"/>
    <w:rsid w:val="00F40ECE"/>
    <w:rsid w:val="00F40FC4"/>
    <w:rsid w:val="00F469A4"/>
    <w:rsid w:val="00F51F3C"/>
    <w:rsid w:val="00F7784D"/>
    <w:rsid w:val="00F819D9"/>
    <w:rsid w:val="00F84356"/>
    <w:rsid w:val="00FA64BD"/>
    <w:rsid w:val="00FA7486"/>
    <w:rsid w:val="00FA76D5"/>
    <w:rsid w:val="00FB058F"/>
    <w:rsid w:val="00FB0F00"/>
    <w:rsid w:val="00FB1923"/>
    <w:rsid w:val="00FB2EEB"/>
    <w:rsid w:val="00FB6414"/>
    <w:rsid w:val="00FC0E50"/>
    <w:rsid w:val="00FC3C90"/>
    <w:rsid w:val="00FC767D"/>
    <w:rsid w:val="00FD2424"/>
    <w:rsid w:val="00FE0E99"/>
    <w:rsid w:val="00FF2213"/>
    <w:rsid w:val="00FF2684"/>
    <w:rsid w:val="00FF4365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D7B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3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3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43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30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430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430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C66D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0476C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69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6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C430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C430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430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C430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430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430C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C43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C430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CC430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C430C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430C"/>
    <w:rPr>
      <w:rFonts w:ascii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43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43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C430C"/>
    <w:rPr>
      <w:rFonts w:cs="Times New Roman"/>
      <w:color w:val="800080"/>
      <w:u w:val="single"/>
    </w:rPr>
  </w:style>
  <w:style w:type="paragraph" w:customStyle="1" w:styleId="a0">
    <w:name w:val="Стиль"/>
    <w:uiPriority w:val="99"/>
    <w:rsid w:val="00CC43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1">
    <w:name w:val="Знак Знак Знак Знак"/>
    <w:basedOn w:val="Normal"/>
    <w:uiPriority w:val="99"/>
    <w:rsid w:val="00CC430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CC430C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C430C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aliases w:val="5"/>
    <w:basedOn w:val="DefaultParagraphFont"/>
    <w:uiPriority w:val="99"/>
    <w:rsid w:val="00CC430C"/>
    <w:rPr>
      <w:rFonts w:cs="Times New Roman"/>
      <w:vertAlign w:val="superscript"/>
    </w:rPr>
  </w:style>
  <w:style w:type="character" w:customStyle="1" w:styleId="FontStyle16">
    <w:name w:val="Font Style16"/>
    <w:uiPriority w:val="99"/>
    <w:rsid w:val="00CC430C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C430C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2">
    <w:name w:val="Знак Знак Знак Знак Знак Знак"/>
    <w:basedOn w:val="Normal"/>
    <w:uiPriority w:val="99"/>
    <w:rsid w:val="00CC43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CC43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C430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Style2">
    <w:name w:val="Style2"/>
    <w:basedOn w:val="Normal"/>
    <w:uiPriority w:val="99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/>
    </w:rPr>
  </w:style>
  <w:style w:type="character" w:customStyle="1" w:styleId="FontStyle36">
    <w:name w:val="Font Style36"/>
    <w:uiPriority w:val="99"/>
    <w:rsid w:val="00CC430C"/>
    <w:rPr>
      <w:rFonts w:ascii="Times New Roman" w:hAnsi="Times New Roman"/>
      <w:sz w:val="22"/>
    </w:rPr>
  </w:style>
  <w:style w:type="paragraph" w:customStyle="1" w:styleId="Style12">
    <w:name w:val="Style12"/>
    <w:basedOn w:val="Normal"/>
    <w:uiPriority w:val="99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hAnsi="Times New Roman"/>
    </w:rPr>
  </w:style>
  <w:style w:type="character" w:customStyle="1" w:styleId="FontStyle39">
    <w:name w:val="Font Style39"/>
    <w:uiPriority w:val="99"/>
    <w:rsid w:val="00CC430C"/>
    <w:rPr>
      <w:rFonts w:ascii="Times New Roman" w:hAnsi="Times New Roman"/>
      <w:sz w:val="20"/>
    </w:rPr>
  </w:style>
  <w:style w:type="character" w:customStyle="1" w:styleId="a3">
    <w:name w:val="Основной текст_"/>
    <w:link w:val="16"/>
    <w:uiPriority w:val="99"/>
    <w:locked/>
    <w:rsid w:val="00CC430C"/>
    <w:rPr>
      <w:sz w:val="26"/>
      <w:shd w:val="clear" w:color="auto" w:fill="FFFFFF"/>
    </w:rPr>
  </w:style>
  <w:style w:type="paragraph" w:customStyle="1" w:styleId="16">
    <w:name w:val="Основной текст16"/>
    <w:basedOn w:val="Normal"/>
    <w:link w:val="a3"/>
    <w:uiPriority w:val="99"/>
    <w:rsid w:val="00CC430C"/>
    <w:pPr>
      <w:shd w:val="clear" w:color="auto" w:fill="FFFFFF"/>
      <w:spacing w:before="600" w:line="475" w:lineRule="exact"/>
    </w:pPr>
    <w:rPr>
      <w:rFonts w:eastAsia="Calibri"/>
      <w:sz w:val="26"/>
      <w:szCs w:val="26"/>
    </w:rPr>
  </w:style>
  <w:style w:type="character" w:customStyle="1" w:styleId="Bodytext2">
    <w:name w:val="Body text (2)_"/>
    <w:link w:val="Bodytext20"/>
    <w:uiPriority w:val="99"/>
    <w:locked/>
    <w:rsid w:val="00CC430C"/>
    <w:rPr>
      <w:rFonts w:ascii="Times New Roman" w:hAnsi="Times New Roman"/>
      <w:sz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CC430C"/>
    <w:pPr>
      <w:shd w:val="clear" w:color="auto" w:fill="FFFFFF"/>
      <w:spacing w:before="240" w:after="60" w:line="240" w:lineRule="atLeast"/>
      <w:jc w:val="right"/>
    </w:pPr>
    <w:rPr>
      <w:rFonts w:ascii="Times New Roman" w:hAnsi="Times New Roman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CC430C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C43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CC430C"/>
    <w:pPr>
      <w:ind w:left="720"/>
      <w:contextualSpacing/>
    </w:pPr>
  </w:style>
  <w:style w:type="paragraph" w:customStyle="1" w:styleId="a4">
    <w:name w:val="Таблицы (моноширинный)"/>
    <w:basedOn w:val="Normal"/>
    <w:next w:val="Normal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Bodytext">
    <w:name w:val="Body text_"/>
    <w:link w:val="10"/>
    <w:uiPriority w:val="99"/>
    <w:locked/>
    <w:rsid w:val="00CC430C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Основной текст1"/>
    <w:basedOn w:val="Normal"/>
    <w:link w:val="Bodytext"/>
    <w:uiPriority w:val="99"/>
    <w:rsid w:val="00CC430C"/>
    <w:pPr>
      <w:shd w:val="clear" w:color="auto" w:fill="FFFFFF"/>
      <w:spacing w:after="240" w:line="317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Heading10">
    <w:name w:val="Heading #1_"/>
    <w:link w:val="Heading11"/>
    <w:uiPriority w:val="99"/>
    <w:locked/>
    <w:rsid w:val="00CC430C"/>
    <w:rPr>
      <w:rFonts w:ascii="Times New Roman" w:hAnsi="Times New Roman"/>
      <w:sz w:val="26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CC430C"/>
    <w:pPr>
      <w:shd w:val="clear" w:color="auto" w:fill="FFFFFF"/>
      <w:spacing w:before="360" w:after="240" w:line="240" w:lineRule="atLeast"/>
      <w:outlineLvl w:val="0"/>
    </w:pPr>
    <w:rPr>
      <w:rFonts w:ascii="Times New Roman" w:hAnsi="Times New Roman"/>
      <w:sz w:val="26"/>
      <w:szCs w:val="26"/>
    </w:rPr>
  </w:style>
  <w:style w:type="character" w:customStyle="1" w:styleId="epm">
    <w:name w:val="epm"/>
    <w:basedOn w:val="DefaultParagraphFont"/>
    <w:uiPriority w:val="99"/>
    <w:rsid w:val="00CC430C"/>
    <w:rPr>
      <w:rFonts w:cs="Times New Roman"/>
    </w:rPr>
  </w:style>
  <w:style w:type="character" w:customStyle="1" w:styleId="blk">
    <w:name w:val="blk"/>
    <w:basedOn w:val="DefaultParagraphFont"/>
    <w:uiPriority w:val="99"/>
    <w:rsid w:val="00CC430C"/>
    <w:rPr>
      <w:rFonts w:cs="Times New Roman"/>
    </w:rPr>
  </w:style>
  <w:style w:type="character" w:customStyle="1" w:styleId="f">
    <w:name w:val="f"/>
    <w:basedOn w:val="DefaultParagraphFont"/>
    <w:uiPriority w:val="99"/>
    <w:rsid w:val="00CC43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430C"/>
    <w:pPr>
      <w:ind w:left="720"/>
      <w:contextualSpacing/>
    </w:pPr>
    <w:rPr>
      <w:rFonts w:eastAsia="MS Mincho"/>
    </w:rPr>
  </w:style>
  <w:style w:type="paragraph" w:customStyle="1" w:styleId="2">
    <w:name w:val="Абзац списка2"/>
    <w:basedOn w:val="Normal"/>
    <w:uiPriority w:val="99"/>
    <w:rsid w:val="00CC430C"/>
    <w:pPr>
      <w:ind w:left="720"/>
      <w:contextualSpacing/>
    </w:pPr>
  </w:style>
  <w:style w:type="paragraph" w:customStyle="1" w:styleId="dash041e0431044b0447043d044b0439002000280432043504310029">
    <w:name w:val="dash041e_0431_044b_0447_043d_044b_0439_0020_0028_0432_0435_0431_0029"/>
    <w:basedOn w:val="Normal"/>
    <w:uiPriority w:val="99"/>
    <w:rsid w:val="00CC430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dash041e0431044b0447043d044b0439002000280432043504310029char">
    <w:name w:val="dash041e_0431_044b_0447_043d_044b_0439_0020_0028_0432_0435_0431_0029__char"/>
    <w:uiPriority w:val="99"/>
    <w:rsid w:val="00CC430C"/>
  </w:style>
  <w:style w:type="paragraph" w:styleId="TOCHeading">
    <w:name w:val="TOC Heading"/>
    <w:basedOn w:val="Heading1"/>
    <w:next w:val="Normal"/>
    <w:uiPriority w:val="99"/>
    <w:qFormat/>
    <w:rsid w:val="00CC430C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99"/>
    <w:rsid w:val="00CC430C"/>
    <w:pPr>
      <w:spacing w:after="100"/>
    </w:pPr>
  </w:style>
  <w:style w:type="paragraph" w:customStyle="1" w:styleId="Style19">
    <w:name w:val="Style19"/>
    <w:basedOn w:val="Normal"/>
    <w:uiPriority w:val="99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CC430C"/>
    <w:rPr>
      <w:rFonts w:cs="Times New Roman"/>
      <w:b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430C"/>
    <w:rPr>
      <w:rFonts w:ascii="Lucida Grande CY" w:hAnsi="Lucida Grande CY" w:cs="Lucida Grande CY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C430C"/>
    <w:rPr>
      <w:rFonts w:ascii="Lucida Grande CY" w:hAnsi="Lucida Grande CY" w:cs="Lucida Grande CY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303B0C"/>
    <w:rPr>
      <w:rFonts w:ascii="Times New Roman" w:eastAsia="Times New Roman" w:hAnsi="Times New Roman"/>
      <w:sz w:val="0"/>
      <w:szCs w:val="0"/>
    </w:rPr>
  </w:style>
  <w:style w:type="character" w:customStyle="1" w:styleId="20">
    <w:name w:val="Основной текст (2)_"/>
    <w:link w:val="21"/>
    <w:uiPriority w:val="99"/>
    <w:locked/>
    <w:rsid w:val="00CC430C"/>
    <w:rPr>
      <w:sz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CC430C"/>
    <w:pPr>
      <w:widowControl w:val="0"/>
      <w:shd w:val="clear" w:color="auto" w:fill="FFFFFF"/>
      <w:spacing w:line="326" w:lineRule="exact"/>
      <w:jc w:val="center"/>
    </w:pPr>
    <w:rPr>
      <w:rFonts w:eastAsia="Calibri"/>
      <w:sz w:val="28"/>
      <w:szCs w:val="28"/>
    </w:rPr>
  </w:style>
  <w:style w:type="character" w:customStyle="1" w:styleId="29pt">
    <w:name w:val="Основной текст (2) + 9 pt"/>
    <w:aliases w:val="Полужирный"/>
    <w:uiPriority w:val="99"/>
    <w:rsid w:val="00CC430C"/>
    <w:rPr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paragraph" w:customStyle="1" w:styleId="p17">
    <w:name w:val="p17"/>
    <w:basedOn w:val="Normal"/>
    <w:uiPriority w:val="99"/>
    <w:rsid w:val="00CC430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5">
    <w:name w:val="Нормальный (таблица)"/>
    <w:basedOn w:val="Normal"/>
    <w:next w:val="Normal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CC430C"/>
    <w:pPr>
      <w:ind w:left="5220"/>
      <w:jc w:val="center"/>
    </w:pPr>
    <w:rPr>
      <w:rFonts w:ascii="Times New Roman" w:eastAsia="Calibri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rsid w:val="008C6C81"/>
    <w:rPr>
      <w:rFonts w:ascii="Cambria" w:eastAsia="MS Mincho" w:hAnsi="Cambria"/>
      <w:sz w:val="24"/>
      <w:szCs w:val="24"/>
    </w:rPr>
  </w:style>
  <w:style w:type="character" w:customStyle="1" w:styleId="a6">
    <w:name w:val="Заголовок сообщения (текст)"/>
    <w:uiPriority w:val="99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Normal"/>
    <w:uiPriority w:val="99"/>
    <w:rsid w:val="008C6C81"/>
    <w:pPr>
      <w:ind w:left="720"/>
      <w:contextualSpacing/>
    </w:pPr>
    <w:rPr>
      <w:rFonts w:eastAsia="MS Mincho"/>
    </w:rPr>
  </w:style>
  <w:style w:type="paragraph" w:styleId="TOC2">
    <w:name w:val="toc 2"/>
    <w:basedOn w:val="Normal"/>
    <w:next w:val="Normal"/>
    <w:autoRedefine/>
    <w:uiPriority w:val="99"/>
    <w:semiHidden/>
    <w:rsid w:val="008C6C81"/>
    <w:pPr>
      <w:spacing w:after="100"/>
      <w:ind w:left="220"/>
    </w:pPr>
    <w:rPr>
      <w:rFonts w:ascii="Cambria" w:eastAsia="MS Mincho" w:hAnsi="Cambria"/>
    </w:rPr>
  </w:style>
  <w:style w:type="paragraph" w:styleId="TOC3">
    <w:name w:val="toc 3"/>
    <w:basedOn w:val="Normal"/>
    <w:next w:val="Normal"/>
    <w:autoRedefine/>
    <w:uiPriority w:val="99"/>
    <w:semiHidden/>
    <w:rsid w:val="008C6C81"/>
    <w:pPr>
      <w:spacing w:after="100"/>
      <w:ind w:left="440"/>
    </w:pPr>
    <w:rPr>
      <w:rFonts w:ascii="Cambria" w:eastAsia="MS Mincho" w:hAnsi="Cambria"/>
    </w:rPr>
  </w:style>
  <w:style w:type="paragraph" w:customStyle="1" w:styleId="310">
    <w:name w:val="Темный список — акцент 31"/>
    <w:hidden/>
    <w:uiPriority w:val="99"/>
    <w:semiHidden/>
    <w:rsid w:val="008C6C81"/>
    <w:rPr>
      <w:rFonts w:ascii="Cambria" w:eastAsia="MS Mincho" w:hAnsi="Cambria"/>
      <w:sz w:val="24"/>
      <w:szCs w:val="24"/>
    </w:rPr>
  </w:style>
  <w:style w:type="paragraph" w:customStyle="1" w:styleId="311">
    <w:name w:val="Светлый список — акцент 31"/>
    <w:hidden/>
    <w:uiPriority w:val="99"/>
    <w:rsid w:val="008C6C8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99"/>
    <w:rsid w:val="008C6C81"/>
    <w:rPr>
      <w:rFonts w:ascii="Cambria" w:eastAsia="MS Mincho" w:hAnsi="Cambria"/>
      <w:sz w:val="24"/>
      <w:szCs w:val="24"/>
    </w:rPr>
  </w:style>
  <w:style w:type="paragraph" w:customStyle="1" w:styleId="11">
    <w:name w:val="Цветная заливка — акцент 11"/>
    <w:hidden/>
    <w:uiPriority w:val="99"/>
    <w:rsid w:val="008C6C81"/>
    <w:rPr>
      <w:rFonts w:ascii="Cambria" w:eastAsia="MS Mincho" w:hAnsi="Cambria"/>
      <w:sz w:val="24"/>
      <w:szCs w:val="24"/>
    </w:rPr>
  </w:style>
  <w:style w:type="paragraph" w:customStyle="1" w:styleId="ConsTitle">
    <w:name w:val="ConsTitle"/>
    <w:uiPriority w:val="99"/>
    <w:rsid w:val="008C6C81"/>
    <w:pPr>
      <w:widowControl w:val="0"/>
      <w:suppressAutoHyphens/>
      <w:autoSpaceDE w:val="0"/>
      <w:spacing w:after="12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Emphasis">
    <w:name w:val="Emphasis"/>
    <w:basedOn w:val="DefaultParagraphFont"/>
    <w:uiPriority w:val="99"/>
    <w:qFormat/>
    <w:rsid w:val="008202B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8C1D13CD1CEA3346381FBFB9A2D739ACE0DF0566BF6A2CF3AA0FB3FA357E141DF7B4C9701E1B916u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F78A033328B6D5F7B0640BE9B3B12F54FE231AD832894C17F8BA678G0Y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B3D4EEED5CE4BCDB8CC89FA47434512F019AF733C6A8FBA44D11E88CD0CCDB5EB1E8172E2A966A16AE475gCz5L" TargetMode="External"/><Relationship Id="rId1" Type="http://schemas.openxmlformats.org/officeDocument/2006/relationships/hyperlink" Target="consultantplus://offline/ref=DB3D4EEED5CE4BCDB8CC97F7512F191AF412F07D3C6A8CE4198E45D59A05C7E2AC51D830A6A461A3g6z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44</Pages>
  <Words>11127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Перваков</dc:creator>
  <cp:keywords/>
  <dc:description/>
  <cp:lastModifiedBy>shalyaev</cp:lastModifiedBy>
  <cp:revision>4</cp:revision>
  <cp:lastPrinted>2019-03-19T10:54:00Z</cp:lastPrinted>
  <dcterms:created xsi:type="dcterms:W3CDTF">2021-03-02T12:01:00Z</dcterms:created>
  <dcterms:modified xsi:type="dcterms:W3CDTF">2021-11-10T05:03:00Z</dcterms:modified>
</cp:coreProperties>
</file>