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06" w:rsidRPr="00ED191A" w:rsidRDefault="009E6906" w:rsidP="009E6906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Проект</w:t>
      </w:r>
    </w:p>
    <w:p w:rsidR="009E6906" w:rsidRPr="00ED191A" w:rsidRDefault="009E6906" w:rsidP="009E6906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ПРИЛОЖЕНИЕ №1</w:t>
      </w:r>
    </w:p>
    <w:p w:rsidR="009E6906" w:rsidRPr="00ED191A" w:rsidRDefault="009E6906" w:rsidP="009E6906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К постановлению</w:t>
      </w:r>
    </w:p>
    <w:p w:rsidR="007E1457" w:rsidRDefault="009E6906" w:rsidP="009E6906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Администрации</w:t>
      </w:r>
      <w:r w:rsidR="007E1457">
        <w:rPr>
          <w:rFonts w:ascii="Times New Roman" w:hAnsi="Times New Roman"/>
        </w:rPr>
        <w:t xml:space="preserve"> сельского</w:t>
      </w:r>
    </w:p>
    <w:p w:rsidR="009E6906" w:rsidRPr="00ED191A" w:rsidRDefault="007E1457" w:rsidP="009E69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Волчанка</w:t>
      </w:r>
      <w:r w:rsidR="009E6906" w:rsidRPr="00ED191A">
        <w:rPr>
          <w:rFonts w:ascii="Times New Roman" w:hAnsi="Times New Roman"/>
        </w:rPr>
        <w:t xml:space="preserve"> муниципального</w:t>
      </w:r>
    </w:p>
    <w:p w:rsidR="009E6906" w:rsidRPr="00ED191A" w:rsidRDefault="009E6906" w:rsidP="009E6906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Района Красноармейский</w:t>
      </w:r>
    </w:p>
    <w:p w:rsidR="009E6906" w:rsidRPr="00ED191A" w:rsidRDefault="009E6906" w:rsidP="009E6906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Самарской области</w:t>
      </w:r>
    </w:p>
    <w:p w:rsidR="009E6906" w:rsidRPr="00ED191A" w:rsidRDefault="00AF4413" w:rsidP="009E69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«01» </w:t>
      </w:r>
      <w:r w:rsidR="00620F59">
        <w:rPr>
          <w:rFonts w:ascii="Times New Roman" w:hAnsi="Times New Roman"/>
        </w:rPr>
        <w:t>апреля 2019 г.№ 19</w:t>
      </w:r>
    </w:p>
    <w:p w:rsidR="009E6906" w:rsidRDefault="009E6906" w:rsidP="009E6906">
      <w:pPr>
        <w:jc w:val="right"/>
        <w:rPr>
          <w:rFonts w:ascii="Times New Roman" w:hAnsi="Times New Roman"/>
          <w:sz w:val="28"/>
          <w:szCs w:val="28"/>
        </w:rPr>
      </w:pPr>
    </w:p>
    <w:p w:rsidR="00150690" w:rsidRPr="009E6906" w:rsidRDefault="00150690" w:rsidP="00150690">
      <w:pPr>
        <w:jc w:val="center"/>
        <w:rPr>
          <w:rFonts w:ascii="Times New Roman" w:hAnsi="Times New Roman"/>
          <w:b/>
          <w:sz w:val="28"/>
          <w:szCs w:val="28"/>
        </w:rPr>
      </w:pPr>
      <w:r w:rsidRPr="009E690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50690" w:rsidRPr="009E6906" w:rsidRDefault="009B427E" w:rsidP="009D6FE6">
      <w:pPr>
        <w:jc w:val="center"/>
        <w:rPr>
          <w:rFonts w:ascii="Times New Roman" w:hAnsi="Times New Roman"/>
          <w:b/>
          <w:sz w:val="28"/>
          <w:szCs w:val="28"/>
        </w:rPr>
      </w:pPr>
      <w:r w:rsidRPr="009E690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50690" w:rsidRPr="009E6906">
        <w:rPr>
          <w:rFonts w:ascii="Times New Roman" w:hAnsi="Times New Roman"/>
          <w:b/>
          <w:sz w:val="28"/>
          <w:szCs w:val="28"/>
        </w:rPr>
        <w:t>администрацией</w:t>
      </w:r>
      <w:r w:rsidR="007E1457">
        <w:rPr>
          <w:rFonts w:ascii="Times New Roman" w:hAnsi="Times New Roman"/>
          <w:b/>
          <w:sz w:val="28"/>
          <w:szCs w:val="28"/>
        </w:rPr>
        <w:t xml:space="preserve"> сельского поселения Волчанка</w:t>
      </w:r>
      <w:r w:rsidRPr="009E6906">
        <w:rPr>
          <w:b/>
          <w:sz w:val="28"/>
          <w:szCs w:val="28"/>
        </w:rPr>
        <w:t xml:space="preserve"> </w:t>
      </w:r>
      <w:r w:rsidRPr="009E6906">
        <w:rPr>
          <w:rFonts w:ascii="Times New Roman" w:hAnsi="Times New Roman" w:cs="Times New Roman"/>
          <w:b/>
          <w:sz w:val="28"/>
          <w:szCs w:val="28"/>
        </w:rPr>
        <w:t>муниципального района Красноармейский Самарской области</w:t>
      </w:r>
      <w:r w:rsidR="00150690" w:rsidRPr="009E690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9D6FE6" w:rsidRPr="009E6906">
        <w:rPr>
          <w:rFonts w:ascii="Times New Roman" w:hAnsi="Times New Roman"/>
          <w:b/>
          <w:sz w:val="28"/>
          <w:szCs w:val="28"/>
        </w:rPr>
        <w:t xml:space="preserve"> </w:t>
      </w:r>
      <w:r w:rsidR="00150690" w:rsidRPr="009E6906">
        <w:rPr>
          <w:rFonts w:ascii="Times New Roman" w:hAnsi="Times New Roman"/>
          <w:b/>
          <w:sz w:val="28"/>
          <w:szCs w:val="28"/>
        </w:rPr>
        <w:t>«</w:t>
      </w:r>
      <w:r w:rsidR="00482A11" w:rsidRPr="009E6906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1A618B" w:rsidRPr="009E6906">
        <w:rPr>
          <w:rFonts w:ascii="Times New Roman" w:hAnsi="Times New Roman" w:cs="Times New Roman"/>
          <w:b/>
          <w:sz w:val="28"/>
          <w:szCs w:val="28"/>
        </w:rPr>
        <w:t xml:space="preserve"> разрешений на отклонение от предельных параметров разрешенного строительства, реконструкции объектов</w:t>
      </w:r>
      <w:r w:rsidR="009D6FE6" w:rsidRPr="009E6906">
        <w:rPr>
          <w:rFonts w:ascii="Times New Roman" w:hAnsi="Times New Roman"/>
          <w:b/>
          <w:sz w:val="28"/>
          <w:szCs w:val="28"/>
        </w:rPr>
        <w:t xml:space="preserve"> </w:t>
      </w:r>
      <w:r w:rsidR="001A618B" w:rsidRPr="009E6906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="00150690" w:rsidRPr="009E6906">
        <w:rPr>
          <w:rFonts w:ascii="Times New Roman" w:hAnsi="Times New Roman"/>
          <w:b/>
          <w:sz w:val="28"/>
          <w:szCs w:val="28"/>
        </w:rPr>
        <w:t>»</w:t>
      </w:r>
    </w:p>
    <w:p w:rsidR="00150690" w:rsidRPr="009E6906" w:rsidRDefault="00150690" w:rsidP="0015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90" w:rsidRPr="009E6906" w:rsidRDefault="00150690" w:rsidP="00150690">
      <w:pPr>
        <w:jc w:val="center"/>
        <w:rPr>
          <w:rFonts w:ascii="Times New Roman" w:hAnsi="Times New Roman"/>
          <w:b/>
          <w:sz w:val="28"/>
          <w:szCs w:val="28"/>
        </w:rPr>
      </w:pPr>
      <w:r w:rsidRPr="009E6906">
        <w:rPr>
          <w:rFonts w:ascii="Times New Roman" w:hAnsi="Times New Roman"/>
          <w:b/>
          <w:sz w:val="28"/>
          <w:szCs w:val="28"/>
        </w:rPr>
        <w:t>I.</w:t>
      </w:r>
      <w:r w:rsidRPr="009E6906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ED0" w:rsidRDefault="001A618B" w:rsidP="00035ED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482A11">
        <w:rPr>
          <w:rFonts w:ascii="Times New Roman" w:hAnsi="Times New Roman" w:cs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разрешений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</w:t>
      </w:r>
      <w:r w:rsidR="00AF4413">
        <w:rPr>
          <w:rFonts w:ascii="Times New Roman" w:hAnsi="Times New Roman"/>
          <w:sz w:val="28"/>
          <w:szCs w:val="28"/>
        </w:rPr>
        <w:t xml:space="preserve"> сельского поселения Волчанка</w:t>
      </w:r>
      <w:bookmarkStart w:id="0" w:name="_GoBack"/>
      <w:bookmarkEnd w:id="0"/>
      <w:r w:rsidRPr="00015EAF">
        <w:rPr>
          <w:rFonts w:ascii="Times New Roman" w:hAnsi="Times New Roman"/>
          <w:sz w:val="28"/>
          <w:szCs w:val="28"/>
        </w:rPr>
        <w:t xml:space="preserve"> </w:t>
      </w:r>
      <w:r w:rsidR="009D6FE6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C1110A" w:rsidRDefault="001A618B" w:rsidP="00C1110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="00C1110A">
        <w:rPr>
          <w:rFonts w:ascii="Times New Roman" w:hAnsi="Times New Roman" w:cs="Times New Roman"/>
          <w:sz w:val="28"/>
          <w:szCs w:val="28"/>
        </w:rPr>
        <w:t xml:space="preserve"> – </w:t>
      </w:r>
      <w:r w:rsidR="00C1110A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C1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</w:t>
      </w:r>
      <w:r w:rsidR="00C111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разрешенного строительства, реконструкции объектов капитального строительства</w:t>
      </w:r>
      <w:r w:rsidR="00C1110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</w:t>
      </w:r>
      <w:r w:rsidR="00321EF7">
        <w:rPr>
          <w:rFonts w:ascii="Times New Roman" w:eastAsia="Times New Roman" w:hAnsi="Times New Roman" w:cs="Times New Roman"/>
          <w:sz w:val="28"/>
          <w:szCs w:val="28"/>
        </w:rPr>
        <w:br/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03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 законодательством Российской Федерации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силу полномочий, которыми указанные лица наделены</w:t>
      </w:r>
      <w:r w:rsidR="00C1110A">
        <w:rPr>
          <w:rFonts w:ascii="Times New Roman" w:eastAsia="Times New Roman" w:hAnsi="Times New Roman" w:cs="Times New Roman"/>
          <w:sz w:val="28"/>
          <w:szCs w:val="28"/>
        </w:rPr>
        <w:br/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(далее </w:t>
      </w:r>
      <w:r w:rsidR="00C111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1A618B" w:rsidRPr="00824AB4" w:rsidRDefault="001A618B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9D6FE6" w:rsidRPr="00824AB4" w:rsidRDefault="001A618B" w:rsidP="009D6F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</w:t>
      </w:r>
      <w:r w:rsidR="009D6FE6" w:rsidRPr="00824AB4">
        <w:rPr>
          <w:rFonts w:ascii="Times New Roman" w:hAnsi="Times New Roman"/>
          <w:sz w:val="28"/>
          <w:szCs w:val="28"/>
        </w:rPr>
        <w:t>Местонахождение администрации:</w:t>
      </w:r>
      <w:r w:rsidR="009D6FE6">
        <w:rPr>
          <w:rFonts w:ascii="Times New Roman" w:hAnsi="Times New Roman"/>
          <w:sz w:val="28"/>
          <w:szCs w:val="28"/>
        </w:rPr>
        <w:t xml:space="preserve"> Самарская область Красноар</w:t>
      </w:r>
      <w:r w:rsidR="007E1457">
        <w:rPr>
          <w:rFonts w:ascii="Times New Roman" w:hAnsi="Times New Roman"/>
          <w:sz w:val="28"/>
          <w:szCs w:val="28"/>
        </w:rPr>
        <w:t>мейский район, с.Волчанка, ул.Советская,51В</w:t>
      </w:r>
      <w:r w:rsidR="009D6FE6" w:rsidRPr="00824AB4">
        <w:rPr>
          <w:rFonts w:ascii="Times New Roman" w:hAnsi="Times New Roman"/>
          <w:sz w:val="28"/>
          <w:szCs w:val="28"/>
        </w:rPr>
        <w:t xml:space="preserve">. </w:t>
      </w:r>
    </w:p>
    <w:p w:rsidR="009D6FE6" w:rsidRPr="00824AB4" w:rsidRDefault="009D6FE6" w:rsidP="009D6FE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  <w:r>
        <w:rPr>
          <w:rFonts w:ascii="Times New Roman" w:hAnsi="Times New Roman"/>
          <w:sz w:val="28"/>
          <w:szCs w:val="28"/>
        </w:rPr>
        <w:t xml:space="preserve"> 8:00-17:30 пн-пт (суббота, воскресенье – выходные дни) 12:00-13:30 перерыв на обед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9D6FE6" w:rsidRPr="00824AB4" w:rsidRDefault="009D6FE6" w:rsidP="009D6FE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E1457">
        <w:rPr>
          <w:rFonts w:ascii="Times New Roman" w:hAnsi="Times New Roman"/>
          <w:sz w:val="28"/>
          <w:szCs w:val="28"/>
        </w:rPr>
        <w:t>8 (846) 7523122</w:t>
      </w:r>
      <w:r>
        <w:rPr>
          <w:rFonts w:ascii="Times New Roman" w:hAnsi="Times New Roman"/>
          <w:sz w:val="28"/>
          <w:szCs w:val="28"/>
        </w:rPr>
        <w:t>.</w:t>
      </w:r>
    </w:p>
    <w:p w:rsidR="009D6FE6" w:rsidRPr="00B11480" w:rsidRDefault="007E1457" w:rsidP="009D6FE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</w:t>
      </w:r>
      <w:r w:rsidR="009D6FE6" w:rsidRPr="00824AB4">
        <w:rPr>
          <w:rFonts w:ascii="Times New Roman" w:hAnsi="Times New Roman"/>
          <w:sz w:val="28"/>
          <w:szCs w:val="28"/>
        </w:rPr>
        <w:t>почты администрации</w:t>
      </w:r>
      <w:r w:rsidR="009D6FE6" w:rsidRPr="00B114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sel</w:t>
      </w:r>
      <w:r w:rsidRPr="007E145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volchanka</w:t>
      </w:r>
      <w:r w:rsidRPr="007E1457">
        <w:rPr>
          <w:rFonts w:ascii="Times New Roman" w:hAnsi="Times New Roman"/>
          <w:sz w:val="28"/>
          <w:szCs w:val="28"/>
        </w:rPr>
        <w:t>2012</w:t>
      </w:r>
      <w:r w:rsidR="009D6FE6" w:rsidRPr="00ED191A">
        <w:rPr>
          <w:rFonts w:ascii="Times New Roman" w:hAnsi="Times New Roman"/>
          <w:sz w:val="28"/>
          <w:szCs w:val="28"/>
        </w:rPr>
        <w:t>@</w:t>
      </w:r>
      <w:r w:rsidR="009D6FE6">
        <w:rPr>
          <w:rFonts w:ascii="Times New Roman" w:hAnsi="Times New Roman"/>
          <w:sz w:val="28"/>
          <w:szCs w:val="28"/>
          <w:lang w:val="en-US"/>
        </w:rPr>
        <w:t>yandex</w:t>
      </w:r>
      <w:r w:rsidR="009D6FE6" w:rsidRPr="00ED191A">
        <w:rPr>
          <w:rFonts w:ascii="Times New Roman" w:hAnsi="Times New Roman"/>
          <w:sz w:val="28"/>
          <w:szCs w:val="28"/>
        </w:rPr>
        <w:t>.</w:t>
      </w:r>
      <w:r w:rsidR="009D6FE6">
        <w:rPr>
          <w:rFonts w:ascii="Times New Roman" w:hAnsi="Times New Roman"/>
          <w:sz w:val="28"/>
          <w:szCs w:val="28"/>
          <w:lang w:val="en-US"/>
        </w:rPr>
        <w:t>ru</w:t>
      </w:r>
      <w:r w:rsidR="009D6FE6" w:rsidRPr="00B11480">
        <w:rPr>
          <w:rFonts w:ascii="Times New Roman" w:hAnsi="Times New Roman"/>
          <w:sz w:val="28"/>
          <w:szCs w:val="28"/>
        </w:rPr>
        <w:t>.</w:t>
      </w:r>
      <w:r w:rsidR="009D6FE6" w:rsidRPr="00824AB4">
        <w:rPr>
          <w:rFonts w:ascii="Times New Roman" w:hAnsi="Times New Roman"/>
          <w:sz w:val="28"/>
          <w:szCs w:val="28"/>
        </w:rPr>
        <w:t xml:space="preserve"> </w:t>
      </w:r>
    </w:p>
    <w:p w:rsidR="001A618B" w:rsidRDefault="001A618B" w:rsidP="009D6F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513881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A618B" w:rsidRPr="007E1457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="009D6FE6" w:rsidRPr="009D6FE6">
        <w:t xml:space="preserve"> </w:t>
      </w:r>
      <w:hyperlink r:id="rId8" w:history="1">
        <w:r w:rsidR="007E1457" w:rsidRPr="001357FB">
          <w:rPr>
            <w:rStyle w:val="a6"/>
            <w:rFonts w:ascii="Times New Roman" w:hAnsi="Times New Roman"/>
            <w:sz w:val="28"/>
            <w:szCs w:val="28"/>
          </w:rPr>
          <w:t>http://krasnoarmeysky.ru</w:t>
        </w:r>
      </w:hyperlink>
      <w:r w:rsidR="007E1457">
        <w:rPr>
          <w:rFonts w:ascii="Times New Roman" w:hAnsi="Times New Roman"/>
          <w:sz w:val="28"/>
          <w:szCs w:val="28"/>
        </w:rPr>
        <w:t xml:space="preserve">  в разделе сельского поселения Волчанка;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 w:rsidR="00513881">
        <w:rPr>
          <w:rFonts w:ascii="Times New Roman" w:hAnsi="Times New Roman"/>
          <w:sz w:val="28"/>
          <w:szCs w:val="28"/>
        </w:rPr>
        <w:t>Региональный портал</w:t>
      </w:r>
      <w:r w:rsidRPr="00824AB4">
        <w:rPr>
          <w:rFonts w:ascii="Times New Roman" w:hAnsi="Times New Roman"/>
          <w:sz w:val="28"/>
          <w:szCs w:val="28"/>
        </w:rPr>
        <w:t>);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на информационных стендах в помещении приема заявлений в администрации;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B1148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E12EA1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1A618B" w:rsidRPr="00824AB4" w:rsidRDefault="001A618B" w:rsidP="001A618B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A618B" w:rsidRPr="00824AB4" w:rsidRDefault="001A618B" w:rsidP="001A618B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1A618B" w:rsidRPr="00824AB4" w:rsidRDefault="001A618B" w:rsidP="001A618B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1A618B" w:rsidRPr="00824AB4" w:rsidRDefault="001A618B" w:rsidP="001A618B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1A618B" w:rsidRPr="00341AE2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12E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1AE2">
        <w:rPr>
          <w:rFonts w:ascii="Times New Roman" w:hAnsi="Times New Roman" w:cs="Times New Roman"/>
          <w:sz w:val="28"/>
          <w:szCs w:val="28"/>
        </w:rPr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1A618B" w:rsidRPr="00341AE2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1A618B" w:rsidRPr="00341AE2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A618B" w:rsidRPr="00341AE2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E12EA1">
        <w:rPr>
          <w:rFonts w:ascii="Times New Roman" w:hAnsi="Times New Roman" w:cs="Times New Roman"/>
          <w:sz w:val="28"/>
          <w:szCs w:val="28"/>
        </w:rPr>
        <w:t>5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A618B" w:rsidRPr="00341AE2" w:rsidRDefault="001A618B" w:rsidP="001A6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E12EA1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При индивидуальном консультирование по телефону ответ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1A618B" w:rsidRPr="00341AE2" w:rsidRDefault="001A618B" w:rsidP="001A6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1A618B" w:rsidRPr="00341AE2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A618B" w:rsidRPr="00341AE2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E12EA1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41AE2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и на Едином портале государственных и муниципальных услуг и </w:t>
      </w:r>
      <w:r w:rsidR="00E12EA1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</w:p>
    <w:p w:rsidR="001A618B" w:rsidRPr="00341AE2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E12EA1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A618B" w:rsidRPr="00341AE2" w:rsidRDefault="001A618B" w:rsidP="00BB0D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E12EA1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E12EA1">
        <w:rPr>
          <w:rFonts w:ascii="Times New Roman" w:hAnsi="Times New Roman"/>
          <w:sz w:val="28"/>
          <w:szCs w:val="28"/>
        </w:rPr>
        <w:t>0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A618B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A618B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E12EA1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E12EA1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 xml:space="preserve">. На Едином портале государственных и муниципальных услуг и </w:t>
      </w:r>
      <w:r w:rsidR="00BB0DCE">
        <w:rPr>
          <w:rFonts w:ascii="Times New Roman" w:hAnsi="Times New Roman"/>
          <w:sz w:val="28"/>
          <w:szCs w:val="28"/>
        </w:rPr>
        <w:t>Региональном портале</w:t>
      </w:r>
      <w:r w:rsidRPr="00824AB4">
        <w:rPr>
          <w:rFonts w:ascii="Times New Roman" w:hAnsi="Times New Roman"/>
          <w:sz w:val="28"/>
          <w:szCs w:val="28"/>
        </w:rPr>
        <w:t xml:space="preserve"> размещается информация: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E12EA1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r w:rsidRPr="00824AB4">
        <w:rPr>
          <w:rFonts w:ascii="Times New Roman" w:hAnsi="Times New Roman"/>
          <w:sz w:val="28"/>
          <w:szCs w:val="28"/>
        </w:rPr>
        <w:lastRenderedPageBreak/>
        <w:t>интернет-киоска, размещаются на информационном стенде в непосредственной близости от места расположения интернет-киоска.</w:t>
      </w:r>
    </w:p>
    <w:p w:rsidR="001A618B" w:rsidRPr="0059167C" w:rsidRDefault="001A618B" w:rsidP="001A618B">
      <w:pPr>
        <w:rPr>
          <w:rFonts w:ascii="Times New Roman" w:hAnsi="Times New Roman"/>
          <w:sz w:val="28"/>
          <w:szCs w:val="28"/>
        </w:rPr>
      </w:pPr>
    </w:p>
    <w:p w:rsidR="001A618B" w:rsidRPr="009D6FE6" w:rsidRDefault="001A618B" w:rsidP="001A618B">
      <w:pPr>
        <w:jc w:val="center"/>
        <w:rPr>
          <w:rFonts w:ascii="Times New Roman" w:hAnsi="Times New Roman"/>
          <w:b/>
          <w:sz w:val="28"/>
          <w:szCs w:val="28"/>
        </w:rPr>
      </w:pPr>
      <w:r w:rsidRPr="009D6FE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A618B" w:rsidRPr="00144205" w:rsidRDefault="001A618B" w:rsidP="001A618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A618B" w:rsidRPr="005A130B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55CB6">
        <w:rPr>
          <w:rFonts w:ascii="Times New Roman" w:hAnsi="Times New Roman" w:cs="Times New Roman"/>
          <w:sz w:val="28"/>
          <w:szCs w:val="28"/>
        </w:rPr>
        <w:t>ыдача разрешений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1A618B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</w:t>
      </w:r>
      <w:r w:rsidR="009D6FE6">
        <w:rPr>
          <w:rFonts w:ascii="Times New Roman" w:hAnsi="Times New Roman"/>
          <w:sz w:val="28"/>
          <w:szCs w:val="28"/>
        </w:rPr>
        <w:t xml:space="preserve">муниципальную услугу, – </w:t>
      </w:r>
      <w:r w:rsidRPr="000C5821">
        <w:rPr>
          <w:rFonts w:ascii="Times New Roman" w:hAnsi="Times New Roman"/>
          <w:sz w:val="28"/>
          <w:szCs w:val="28"/>
        </w:rPr>
        <w:t>администрация</w:t>
      </w:r>
      <w:r w:rsidR="009D6FE6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1A618B" w:rsidRPr="000C5821" w:rsidRDefault="001A618B" w:rsidP="001A618B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</w:t>
      </w:r>
      <w:r w:rsidR="00BB0DCE"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1A618B" w:rsidRPr="0097723B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3B"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97723B" w:rsidRPr="00F22BC9" w:rsidRDefault="0097723B" w:rsidP="00977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Российской Федерации </w:t>
      </w:r>
      <w:r w:rsidRPr="00F22BC9">
        <w:rPr>
          <w:rFonts w:ascii="Times New Roman" w:hAnsi="Times New Roman" w:cs="Times New Roman"/>
          <w:sz w:val="28"/>
          <w:szCs w:val="28"/>
        </w:rPr>
        <w:br/>
        <w:t>по Самарской области (далее – УФНС России по Самарской области);</w:t>
      </w:r>
    </w:p>
    <w:p w:rsidR="0097723B" w:rsidRPr="00321EF7" w:rsidRDefault="0097723B" w:rsidP="00977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</w:t>
      </w:r>
      <w:r w:rsidRPr="00321EF7">
        <w:rPr>
          <w:rFonts w:ascii="Times New Roman" w:hAnsi="Times New Roman" w:cs="Times New Roman"/>
          <w:sz w:val="28"/>
          <w:szCs w:val="28"/>
        </w:rPr>
        <w:t>реестре недвижимости (далее – орган регистрации прав);</w:t>
      </w:r>
    </w:p>
    <w:p w:rsidR="00321EF7" w:rsidRPr="00321EF7" w:rsidRDefault="001A618B" w:rsidP="00321E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 xml:space="preserve">управлением государственной охраны объектов культурного наследия Самарской области (далее </w:t>
      </w:r>
      <w:r w:rsidR="00321EF7" w:rsidRPr="00321EF7">
        <w:rPr>
          <w:rFonts w:ascii="Times New Roman" w:hAnsi="Times New Roman" w:cs="Times New Roman"/>
          <w:sz w:val="28"/>
          <w:szCs w:val="28"/>
        </w:rPr>
        <w:t>– управление охраны памятников);</w:t>
      </w:r>
    </w:p>
    <w:p w:rsidR="00321EF7" w:rsidRPr="004D5FC4" w:rsidRDefault="00321EF7" w:rsidP="00321E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C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местного самоуправления (их структурные подразделения).</w:t>
      </w:r>
    </w:p>
    <w:p w:rsidR="00A4771E" w:rsidRPr="00321EF7" w:rsidRDefault="001A618B" w:rsidP="00A47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A4771E" w:rsidRDefault="0005075A" w:rsidP="00A4771E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предоставление</w:t>
      </w:r>
      <w:r w:rsidR="00321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7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A4771E">
        <w:rPr>
          <w:rFonts w:ascii="Times New Roman" w:hAnsi="Times New Roman"/>
          <w:sz w:val="28"/>
          <w:szCs w:val="28"/>
        </w:rPr>
        <w:t>(далее – разрешение</w:t>
      </w:r>
      <w:r w:rsidR="009F51E7">
        <w:rPr>
          <w:rFonts w:ascii="Times New Roman" w:hAnsi="Times New Roman"/>
          <w:sz w:val="28"/>
          <w:szCs w:val="28"/>
        </w:rPr>
        <w:t xml:space="preserve"> на отклонение от параметров</w:t>
      </w:r>
      <w:r w:rsidR="00A4771E">
        <w:rPr>
          <w:rFonts w:ascii="Times New Roman" w:hAnsi="Times New Roman"/>
          <w:sz w:val="28"/>
          <w:szCs w:val="28"/>
        </w:rPr>
        <w:t>);</w:t>
      </w:r>
    </w:p>
    <w:p w:rsidR="00A4771E" w:rsidRPr="008F5256" w:rsidRDefault="00A4771E" w:rsidP="00A477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0507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 w:rsidR="009F51E7">
        <w:rPr>
          <w:rFonts w:ascii="Times New Roman" w:hAnsi="Times New Roman"/>
          <w:sz w:val="28"/>
          <w:szCs w:val="28"/>
        </w:rPr>
        <w:t>разрешения на отклонение от параметров</w:t>
      </w:r>
      <w:r>
        <w:rPr>
          <w:rFonts w:ascii="Times New Roman" w:hAnsi="Times New Roman"/>
          <w:sz w:val="28"/>
          <w:szCs w:val="28"/>
        </w:rPr>
        <w:t>.</w:t>
      </w:r>
    </w:p>
    <w:p w:rsidR="001A618B" w:rsidRPr="006A0458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Pr="006A045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A0458">
        <w:rPr>
          <w:rFonts w:ascii="Times New Roman" w:hAnsi="Times New Roman"/>
          <w:sz w:val="28"/>
          <w:szCs w:val="28"/>
        </w:rPr>
        <w:t>услуга</w:t>
      </w:r>
      <w:r w:rsidRPr="006A0458">
        <w:rPr>
          <w:rFonts w:ascii="Times New Roman" w:hAnsi="Times New Roman" w:cs="Times New Roman"/>
          <w:sz w:val="28"/>
          <w:szCs w:val="28"/>
        </w:rPr>
        <w:t xml:space="preserve"> предоставляется в срок, не превышающий </w:t>
      </w:r>
      <w:r w:rsidR="00BA467A" w:rsidRPr="006A0458">
        <w:rPr>
          <w:rFonts w:ascii="Times New Roman" w:hAnsi="Times New Roman" w:cs="Times New Roman"/>
          <w:sz w:val="28"/>
          <w:szCs w:val="28"/>
        </w:rPr>
        <w:t>30</w:t>
      </w:r>
      <w:r w:rsidR="00321EF7" w:rsidRPr="006A0458">
        <w:rPr>
          <w:rFonts w:ascii="Times New Roman" w:hAnsi="Times New Roman" w:cs="Times New Roman"/>
          <w:sz w:val="28"/>
          <w:szCs w:val="28"/>
        </w:rPr>
        <w:t xml:space="preserve"> </w:t>
      </w:r>
      <w:r w:rsidRPr="006A0458">
        <w:rPr>
          <w:rFonts w:ascii="Times New Roman" w:hAnsi="Times New Roman" w:cs="Times New Roman"/>
          <w:sz w:val="28"/>
          <w:szCs w:val="28"/>
        </w:rPr>
        <w:t xml:space="preserve">дней со дня поступления заявления </w:t>
      </w:r>
      <w:r w:rsidR="009F51E7" w:rsidRPr="006A0458">
        <w:rPr>
          <w:rFonts w:ascii="Times New Roman" w:hAnsi="Times New Roman" w:cs="Times New Roman"/>
          <w:sz w:val="28"/>
          <w:szCs w:val="28"/>
        </w:rPr>
        <w:t xml:space="preserve">о </w:t>
      </w:r>
      <w:r w:rsidR="0005075A" w:rsidRPr="006A0458">
        <w:rPr>
          <w:rFonts w:ascii="Times New Roman" w:hAnsi="Times New Roman" w:cs="Times New Roman"/>
          <w:sz w:val="28"/>
          <w:szCs w:val="28"/>
        </w:rPr>
        <w:t>предоставлении</w:t>
      </w:r>
      <w:r w:rsidR="009F51E7" w:rsidRPr="006A0458">
        <w:rPr>
          <w:rFonts w:ascii="Times New Roman" w:hAnsi="Times New Roman" w:cs="Times New Roman"/>
          <w:sz w:val="28"/>
          <w:szCs w:val="28"/>
        </w:rPr>
        <w:t xml:space="preserve"> </w:t>
      </w:r>
      <w:r w:rsidR="009F51E7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A0458">
        <w:rPr>
          <w:rFonts w:ascii="Times New Roman" w:hAnsi="Times New Roman" w:cs="Times New Roman"/>
          <w:sz w:val="28"/>
          <w:szCs w:val="28"/>
        </w:rPr>
        <w:t>.</w:t>
      </w:r>
    </w:p>
    <w:p w:rsidR="00482A11" w:rsidRPr="006A0458" w:rsidRDefault="00482A11" w:rsidP="00482A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58">
        <w:rPr>
          <w:rFonts w:ascii="Times New Roman" w:hAnsi="Times New Roman" w:cs="Times New Roman"/>
          <w:sz w:val="28"/>
          <w:szCs w:val="28"/>
        </w:rPr>
        <w:t xml:space="preserve">В указанный срок не входит время организации и проведения публичных слушаний по вопросу предоставления разрешения 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A0458">
        <w:rPr>
          <w:rFonts w:ascii="Times New Roman" w:hAnsi="Times New Roman" w:cs="Times New Roman"/>
          <w:sz w:val="28"/>
          <w:szCs w:val="28"/>
        </w:rPr>
        <w:t>.</w:t>
      </w:r>
    </w:p>
    <w:p w:rsidR="00482A11" w:rsidRPr="00BA467A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статьи </w:t>
      </w:r>
      <w:r w:rsidR="00BA467A" w:rsidRPr="00BA467A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Pr="00BA4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</w:t>
      </w:r>
      <w:r w:rsidRPr="00BA467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1A618B" w:rsidRPr="008F5256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BF7C5D" w:rsidRDefault="00BF7C5D" w:rsidP="00BF7C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 w:rsidR="00035ED0" w:rsidRDefault="001A618B" w:rsidP="00035E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035ED0" w:rsidRPr="008F5256" w:rsidRDefault="00035ED0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1A618B" w:rsidRPr="008F5256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A618B" w:rsidRPr="008F5256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A618B" w:rsidRPr="008F5256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1A618B" w:rsidRPr="008F5256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1A618B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1A618B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</w:t>
      </w:r>
      <w:r w:rsidR="009D6FE6">
        <w:rPr>
          <w:rFonts w:ascii="Times New Roman" w:hAnsi="Times New Roman"/>
          <w:sz w:val="28"/>
          <w:szCs w:val="28"/>
        </w:rPr>
        <w:t>ройки сельск</w:t>
      </w:r>
      <w:r w:rsidR="007E1457">
        <w:rPr>
          <w:rFonts w:ascii="Times New Roman" w:hAnsi="Times New Roman"/>
          <w:sz w:val="28"/>
          <w:szCs w:val="28"/>
        </w:rPr>
        <w:t xml:space="preserve">ого поселения Волчанка </w:t>
      </w:r>
      <w:r w:rsidR="009D6FE6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области.</w:t>
      </w:r>
    </w:p>
    <w:p w:rsidR="001A618B" w:rsidRPr="003A5BFA" w:rsidRDefault="003A5BFA" w:rsidP="003A5B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7E1457">
        <w:rPr>
          <w:rFonts w:ascii="Times New Roman" w:hAnsi="Times New Roman"/>
          <w:sz w:val="28"/>
          <w:szCs w:val="28"/>
        </w:rPr>
        <w:t xml:space="preserve"> сельского поселения Волчанка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 </w:t>
      </w:r>
      <w:r w:rsidRPr="00487E84">
        <w:rPr>
          <w:rFonts w:ascii="Times New Roman" w:hAnsi="Times New Roman" w:cs="Times New Roman"/>
          <w:sz w:val="28"/>
          <w:szCs w:val="28"/>
        </w:rPr>
        <w:t>принятый решением Собрания представителей</w:t>
      </w:r>
      <w:r w:rsidR="007E1457">
        <w:rPr>
          <w:rFonts w:ascii="Times New Roman" w:hAnsi="Times New Roman" w:cs="Times New Roman"/>
          <w:sz w:val="28"/>
          <w:szCs w:val="28"/>
        </w:rPr>
        <w:t xml:space="preserve"> сельского поселения Волчанка</w:t>
      </w:r>
      <w:r w:rsidRPr="00487E84">
        <w:rPr>
          <w:rFonts w:ascii="Times New Roman" w:hAnsi="Times New Roman" w:cs="Times New Roman"/>
          <w:sz w:val="28"/>
          <w:szCs w:val="28"/>
        </w:rPr>
        <w:t xml:space="preserve"> </w:t>
      </w:r>
      <w:r w:rsidRPr="00487E8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487E84">
        <w:rPr>
          <w:rFonts w:ascii="Times New Roman" w:hAnsi="Times New Roman" w:cs="Times New Roman"/>
          <w:bCs/>
          <w:noProof/>
          <w:sz w:val="28"/>
          <w:szCs w:val="28"/>
        </w:rPr>
        <w:t xml:space="preserve">Красноармейский </w:t>
      </w:r>
      <w:r w:rsidRPr="00487E84">
        <w:rPr>
          <w:rFonts w:ascii="Times New Roman" w:hAnsi="Times New Roman" w:cs="Times New Roman"/>
          <w:sz w:val="28"/>
          <w:szCs w:val="28"/>
        </w:rPr>
        <w:t>Самарс</w:t>
      </w:r>
      <w:r w:rsidR="007E1457">
        <w:rPr>
          <w:rFonts w:ascii="Times New Roman" w:hAnsi="Times New Roman" w:cs="Times New Roman"/>
          <w:sz w:val="28"/>
          <w:szCs w:val="28"/>
        </w:rPr>
        <w:t>кой области от 18.07. 2014 № 114</w:t>
      </w:r>
      <w:r w:rsidRPr="00487E84">
        <w:rPr>
          <w:rFonts w:ascii="Times New Roman" w:hAnsi="Times New Roman" w:cs="Times New Roman"/>
          <w:sz w:val="28"/>
          <w:szCs w:val="28"/>
        </w:rPr>
        <w:t xml:space="preserve">, с новой редакцией положений, принятой решением Собрания представителей </w:t>
      </w:r>
      <w:r w:rsidR="007E1457">
        <w:rPr>
          <w:rFonts w:ascii="Times New Roman" w:hAnsi="Times New Roman" w:cs="Times New Roman"/>
          <w:sz w:val="28"/>
          <w:szCs w:val="28"/>
        </w:rPr>
        <w:t xml:space="preserve"> сельского поселения Волчанка </w:t>
      </w:r>
      <w:r w:rsidRPr="00487E8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487E84">
        <w:rPr>
          <w:rFonts w:ascii="Times New Roman" w:hAnsi="Times New Roman" w:cs="Times New Roman"/>
          <w:bCs/>
          <w:noProof/>
          <w:sz w:val="28"/>
          <w:szCs w:val="28"/>
        </w:rPr>
        <w:t xml:space="preserve">Красноармейский </w:t>
      </w:r>
      <w:r w:rsidRPr="00487E84">
        <w:rPr>
          <w:rFonts w:ascii="Times New Roman" w:hAnsi="Times New Roman" w:cs="Times New Roman"/>
          <w:sz w:val="28"/>
          <w:szCs w:val="28"/>
        </w:rPr>
        <w:t>Самар</w:t>
      </w:r>
      <w:r w:rsidR="007E1457">
        <w:rPr>
          <w:rFonts w:ascii="Times New Roman" w:hAnsi="Times New Roman" w:cs="Times New Roman"/>
          <w:sz w:val="28"/>
          <w:szCs w:val="28"/>
        </w:rPr>
        <w:t>ской области от 28.05.2015 № 137</w:t>
      </w:r>
      <w:r w:rsidRPr="00487E84">
        <w:rPr>
          <w:rFonts w:ascii="Times New Roman" w:hAnsi="Times New Roman" w:cs="Times New Roman"/>
          <w:sz w:val="28"/>
          <w:szCs w:val="28"/>
        </w:rPr>
        <w:t>;</w:t>
      </w:r>
    </w:p>
    <w:p w:rsidR="001A618B" w:rsidRPr="008F5256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1A618B" w:rsidRDefault="001A618B" w:rsidP="001A618B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9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D63D5C" w:rsidRDefault="001A618B" w:rsidP="00D63D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D63D5C" w:rsidRDefault="001A618B" w:rsidP="00D63D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5A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о </w:t>
      </w:r>
      <w:r w:rsidR="0005075A" w:rsidRPr="0005075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0507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5075A">
        <w:rPr>
          <w:rFonts w:ascii="Times New Roman" w:hAnsi="Times New Roman" w:cs="Times New Roman"/>
          <w:sz w:val="28"/>
          <w:szCs w:val="28"/>
        </w:rPr>
        <w:t xml:space="preserve"> (далее – заявление) по форме согласно приложению 1 к настоящему Административному регл</w:t>
      </w:r>
      <w:r w:rsidR="0060694F" w:rsidRPr="0005075A">
        <w:rPr>
          <w:rFonts w:ascii="Times New Roman" w:hAnsi="Times New Roman" w:cs="Times New Roman"/>
          <w:sz w:val="28"/>
          <w:szCs w:val="28"/>
        </w:rPr>
        <w:t>аменту</w:t>
      </w:r>
      <w:r w:rsidR="00D63D5C" w:rsidRPr="0005075A">
        <w:rPr>
          <w:rFonts w:ascii="Times New Roman" w:hAnsi="Times New Roman" w:cs="Times New Roman"/>
          <w:sz w:val="28"/>
          <w:szCs w:val="28"/>
        </w:rPr>
        <w:t>.</w:t>
      </w:r>
    </w:p>
    <w:p w:rsidR="00482A11" w:rsidRPr="006A0458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Приложениями к заявлению являются составленные в произвольной форме схема организации земельного участка и пояснительная записка.</w:t>
      </w:r>
    </w:p>
    <w:p w:rsidR="00482A11" w:rsidRPr="006A0458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планировочной организации земельного участка отображает:</w:t>
      </w:r>
    </w:p>
    <w:p w:rsidR="00482A11" w:rsidRPr="006A0458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размещения существующих и проектируемых объектов капитального строительства;</w:t>
      </w:r>
    </w:p>
    <w:p w:rsidR="00482A11" w:rsidRPr="006A0458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существующие и проектируемые подъезды, подходы к ним;</w:t>
      </w:r>
    </w:p>
    <w:p w:rsidR="00482A11" w:rsidRPr="006A0458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планируемые параметры объектов капитального строительства (площадь застройки, общая площадь, строительный объем, количество этажей, в том числе подземных, высота, вместимость);</w:t>
      </w:r>
    </w:p>
    <w:p w:rsidR="00482A11" w:rsidRPr="006A0458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здания, строения, сооружения, подлежащие сносу (при наличии);</w:t>
      </w:r>
    </w:p>
    <w:p w:rsidR="00482A11" w:rsidRPr="006A0458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по планировке, благоустройству, озеленению территории, существующие и планируемые автостоянки;</w:t>
      </w:r>
    </w:p>
    <w:p w:rsidR="00482A11" w:rsidRPr="006A0458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границ зон с особыми условиями использования территорий;</w:t>
      </w:r>
    </w:p>
    <w:p w:rsidR="00482A11" w:rsidRPr="006A0458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 содержит сведения:</w:t>
      </w:r>
    </w:p>
    <w:p w:rsidR="00482A11" w:rsidRPr="006A0458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параметрах планируемого строительства;</w:t>
      </w:r>
    </w:p>
    <w:p w:rsidR="00482A11" w:rsidRPr="006A0458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о функциональном назначении к строительству или реконструкции объекта капитального строительства;</w:t>
      </w:r>
    </w:p>
    <w:p w:rsidR="00482A11" w:rsidRPr="006A0458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территориях, подверженных риску негативного воздействия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окружающую среду);</w:t>
      </w:r>
    </w:p>
    <w:p w:rsidR="00482A11" w:rsidRPr="006A0458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подтверждающие наличие у земельного участка характеристик,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строительства: размеры земельного 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 с обоснованием подтверждения соблюдения технических регламентов.</w:t>
      </w:r>
    </w:p>
    <w:p w:rsidR="00047E7B" w:rsidRPr="0005075A" w:rsidRDefault="00047E7B" w:rsidP="00047E7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при подаче заявления должен предъявить</w:t>
      </w:r>
      <w:r w:rsidRPr="00050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DB1C99" w:rsidRPr="0005075A" w:rsidRDefault="00047E7B" w:rsidP="00DB1C99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075A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DB1C99" w:rsidRPr="0005075A" w:rsidRDefault="00DB1C99" w:rsidP="00DB1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5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571EBA" w:rsidRPr="003E4D5C" w:rsidRDefault="00571EBA" w:rsidP="00571EBA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</w:t>
      </w:r>
      <w:r w:rsidRPr="00035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Pr="00035ED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представить вместе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заявлением</w:t>
      </w:r>
      <w:r w:rsidR="00DB1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5ED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 проектной организации или иной документ, подтверждающий соблюдение требований технических регламентов</w:t>
      </w:r>
      <w:r w:rsidR="00DB1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5ED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запрашиваемого разрешения на отклонение</w:t>
      </w:r>
      <w:r w:rsidR="00DB1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5ED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предельных параметров</w:t>
      </w:r>
      <w:r w:rsidR="00DB1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4D5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заявителем указанн</w:t>
      </w:r>
      <w:r w:rsidR="006E6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заключения </w:t>
      </w:r>
      <w:r w:rsidRPr="003E4D5C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является основанием для отказа заявителю в предоставлении муниципальной услуги.</w:t>
      </w:r>
    </w:p>
    <w:p w:rsidR="00571EBA" w:rsidRPr="00C93B11" w:rsidRDefault="00571EBA" w:rsidP="00571EB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71EBA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571EBA" w:rsidRDefault="00571EBA" w:rsidP="00571E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1) </w:t>
      </w:r>
      <w:r w:rsidRPr="00666A71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A27">
        <w:rPr>
          <w:rFonts w:ascii="Times New Roman" w:hAnsi="Times New Roman" w:cs="Times New Roman"/>
          <w:sz w:val="28"/>
          <w:szCs w:val="28"/>
        </w:rPr>
        <w:t>;</w:t>
      </w:r>
    </w:p>
    <w:p w:rsidR="00571EBA" w:rsidRPr="005F0473" w:rsidRDefault="00571EBA" w:rsidP="00571E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F0473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71EBA" w:rsidRPr="009A0F54" w:rsidRDefault="00571EBA" w:rsidP="00571E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0F54">
        <w:rPr>
          <w:rFonts w:ascii="Times New Roman" w:hAnsi="Times New Roman"/>
          <w:sz w:val="28"/>
          <w:szCs w:val="28"/>
        </w:rPr>
        <w:t>) сведения, внесенные в государственный кадастр недвижимости (Единый государственный реестр недвижимости):</w:t>
      </w:r>
    </w:p>
    <w:p w:rsidR="00571EBA" w:rsidRPr="009A0F54" w:rsidRDefault="00571EBA" w:rsidP="00571E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F54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571EBA" w:rsidRDefault="00571EBA" w:rsidP="00571E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F54">
        <w:rPr>
          <w:rFonts w:ascii="Times New Roman" w:hAnsi="Times New Roman"/>
          <w:sz w:val="28"/>
          <w:szCs w:val="28"/>
        </w:rPr>
        <w:t>кадастровый план территории, в границах которой расположен земельный участок;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6E60ED" w:rsidRDefault="008A37F2" w:rsidP="006E60ED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71EBA">
        <w:rPr>
          <w:rFonts w:ascii="Times New Roman" w:eastAsiaTheme="minorHAnsi" w:hAnsi="Times New Roman" w:cs="Times New Roman"/>
          <w:sz w:val="28"/>
          <w:szCs w:val="28"/>
          <w:lang w:eastAsia="en-US"/>
        </w:rPr>
        <w:t>) градостроительный план земельного участка;</w:t>
      </w:r>
    </w:p>
    <w:p w:rsidR="006E60ED" w:rsidRDefault="006E60ED" w:rsidP="006E60ED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выписка из Единого государственного реестра юридических лиц в случае, если заявителем является юридическое лицо, и выписка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4C48F7" w:rsidRPr="008E3ABF" w:rsidRDefault="00B1571B" w:rsidP="004C48F7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4C48F7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</w:t>
      </w:r>
      <w:r w:rsidR="004C48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71EBA" w:rsidRDefault="007B4DE6" w:rsidP="007B4DE6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DE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4DE6" w:rsidRDefault="001A618B" w:rsidP="007B4D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E6">
        <w:rPr>
          <w:rFonts w:ascii="Times New Roman" w:hAnsi="Times New Roman" w:cs="Times New Roman"/>
          <w:sz w:val="28"/>
          <w:szCs w:val="28"/>
        </w:rPr>
        <w:t>2.8. Основани</w:t>
      </w:r>
      <w:r w:rsidR="000711FF" w:rsidRPr="007B4DE6">
        <w:rPr>
          <w:rFonts w:ascii="Times New Roman" w:hAnsi="Times New Roman" w:cs="Times New Roman"/>
          <w:sz w:val="28"/>
          <w:szCs w:val="28"/>
        </w:rPr>
        <w:t>ем</w:t>
      </w:r>
      <w:r w:rsidRPr="007B4DE6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 w:rsidR="000711FF" w:rsidRPr="007B4DE6">
        <w:rPr>
          <w:rFonts w:ascii="Times New Roman" w:hAnsi="Times New Roman" w:cs="Times New Roman"/>
          <w:sz w:val="28"/>
          <w:szCs w:val="28"/>
        </w:rPr>
        <w:t>явля</w:t>
      </w:r>
      <w:r w:rsidR="00571EBA" w:rsidRPr="007B4DE6">
        <w:rPr>
          <w:rFonts w:ascii="Times New Roman" w:hAnsi="Times New Roman" w:cs="Times New Roman"/>
          <w:sz w:val="28"/>
          <w:szCs w:val="28"/>
        </w:rPr>
        <w:t>ю</w:t>
      </w:r>
      <w:r w:rsidR="000711FF" w:rsidRPr="007B4DE6">
        <w:rPr>
          <w:rFonts w:ascii="Times New Roman" w:hAnsi="Times New Roman" w:cs="Times New Roman"/>
          <w:sz w:val="28"/>
          <w:szCs w:val="28"/>
        </w:rPr>
        <w:t>тся</w:t>
      </w:r>
      <w:r w:rsidR="00571EBA" w:rsidRPr="007B4DE6">
        <w:rPr>
          <w:rFonts w:ascii="Times New Roman" w:hAnsi="Times New Roman" w:cs="Times New Roman"/>
          <w:sz w:val="28"/>
          <w:szCs w:val="28"/>
        </w:rPr>
        <w:t>:</w:t>
      </w:r>
    </w:p>
    <w:p w:rsidR="00482A11" w:rsidRPr="00014DDD" w:rsidRDefault="00482A11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482A11" w:rsidRPr="00014DDD" w:rsidRDefault="00014DDD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482A11"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перечисленных в подпункте 1 </w:t>
      </w:r>
      <w:r w:rsidR="00482A11"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A11" w:rsidRPr="00014DDD">
        <w:rPr>
          <w:rFonts w:ascii="Times New Roman" w:hAnsi="Times New Roman" w:cs="Times New Roman"/>
          <w:sz w:val="28"/>
          <w:szCs w:val="28"/>
        </w:rPr>
        <w:t>пункта 2.6</w:t>
      </w:r>
      <w:r w:rsidR="00482A11" w:rsidRPr="00014DDD">
        <w:rPr>
          <w:rFonts w:ascii="Times New Roman" w:hAnsi="Times New Roman" w:cs="Times New Roman"/>
        </w:rPr>
        <w:t xml:space="preserve"> </w:t>
      </w:r>
      <w:r w:rsidR="00482A11"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 регламента;</w:t>
      </w:r>
    </w:p>
    <w:p w:rsidR="00482A11" w:rsidRPr="00014DDD" w:rsidRDefault="00014DDD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82A11"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82A11" w:rsidRPr="00014DDD" w:rsidRDefault="00014DDD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82A11"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) текст заявления не поддается прочтению;</w:t>
      </w:r>
    </w:p>
    <w:p w:rsidR="00482A11" w:rsidRPr="00014DDD" w:rsidRDefault="00014DDD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482A11"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) отсутствие в заявлении сведений о заявителе, подписи заявителя, контактных телефонов, почтового адреса;</w:t>
      </w:r>
    </w:p>
    <w:p w:rsidR="00482A11" w:rsidRDefault="00014DDD" w:rsidP="00482A1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82A11"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заявление подписано неуполномоченным лицом.</w:t>
      </w:r>
    </w:p>
    <w:p w:rsidR="007B4DE6" w:rsidRPr="00844313" w:rsidRDefault="007B4DE6" w:rsidP="007B4DE6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4B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заявления через Единый портал основания для отказа</w:t>
      </w:r>
      <w:r w:rsidR="00717F55" w:rsidRPr="00EE14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443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приеме документов отсутствуют.</w:t>
      </w:r>
    </w:p>
    <w:p w:rsidR="00F27EAF" w:rsidRDefault="001A618B" w:rsidP="00F27E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11FF">
        <w:rPr>
          <w:rFonts w:ascii="Times New Roman" w:hAnsi="Times New Roman" w:cs="Times New Roman"/>
          <w:sz w:val="28"/>
          <w:szCs w:val="28"/>
        </w:rPr>
        <w:t xml:space="preserve">2.9. </w:t>
      </w:r>
      <w:r w:rsidR="00F27E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несоответствие испрашиваемого разрешения требованиям </w:t>
      </w:r>
      <w:r w:rsidR="00F27EAF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F27E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о требованиях пожарной безопасности»;</w:t>
      </w:r>
    </w:p>
    <w:p w:rsidR="00F27EAF" w:rsidRDefault="00F27EAF" w:rsidP="00F27E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несоответствие испрашиваемого разрешения требованиям Федерального закона от 30.12.2009 № 384-ФЗ «Технический регламент о безопасности зданий и сооружений»;</w:t>
      </w:r>
    </w:p>
    <w:p w:rsidR="00F27EAF" w:rsidRDefault="00F27EAF" w:rsidP="00F27E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несоответствие испрашиваемого разрешения требованиям иных технических регламентов;</w:t>
      </w:r>
    </w:p>
    <w:p w:rsidR="00F27EAF" w:rsidRDefault="00F27EAF" w:rsidP="00F27E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отсутствие указания в </w:t>
      </w:r>
      <w:r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BA467A" w:rsidRPr="000711FF" w:rsidRDefault="00B33358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58">
        <w:rPr>
          <w:rFonts w:ascii="Times New Roman" w:hAnsi="Times New Roman" w:cs="Times New Roman"/>
          <w:sz w:val="28"/>
          <w:szCs w:val="28"/>
        </w:rPr>
        <w:t>Р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 подготовке проекта правил землепользования и застройки 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 (далее – Комиссия),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1A618B" w:rsidRPr="00666A71" w:rsidRDefault="001A618B" w:rsidP="0084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1A618B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1A618B" w:rsidRDefault="009A0F54" w:rsidP="001A618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1A618B"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 несет расходы, связанные с организацией и проведением публичных слушаний по вопросу о предоставлении разрешения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A618B"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строительства, независимо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A618B"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запроса (заявления) о предоставлении муниципальной услуги в письменной форме в </w:t>
      </w:r>
      <w:r w:rsidR="00F27EAF"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 w:rsidR="00F27EAF"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 w:rsidR="00F27EAF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 w:rsidR="00D11F51"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 w:rsidR="00D11F51"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A618B" w:rsidRPr="00666A71" w:rsidRDefault="001A618B" w:rsidP="001A618B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A618B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 w:rsidR="00D11F51"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A618B" w:rsidRPr="00666A71" w:rsidRDefault="001A618B" w:rsidP="001A618B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618B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11F51" w:rsidRPr="00324F9A" w:rsidRDefault="00D11F51" w:rsidP="00D11F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D11F51" w:rsidRDefault="00D11F51" w:rsidP="00D11F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r w:rsidRPr="00A04517">
        <w:rPr>
          <w:rFonts w:ascii="Times New Roman" w:hAnsi="Times New Roman"/>
          <w:sz w:val="28"/>
          <w:szCs w:val="28"/>
        </w:rPr>
        <w:t>форме</w:t>
      </w:r>
      <w:r w:rsidRPr="00324F9A">
        <w:rPr>
          <w:rFonts w:ascii="Times New Roman" w:hAnsi="Times New Roman"/>
          <w:sz w:val="28"/>
          <w:szCs w:val="28"/>
        </w:rPr>
        <w:t xml:space="preserve"> и в </w:t>
      </w:r>
      <w:r w:rsidRPr="00A04517">
        <w:rPr>
          <w:rFonts w:ascii="Times New Roman" w:hAnsi="Times New Roman"/>
          <w:sz w:val="28"/>
          <w:szCs w:val="28"/>
        </w:rPr>
        <w:t>порядке</w:t>
      </w:r>
      <w:r w:rsidRPr="00324F9A">
        <w:rPr>
          <w:rFonts w:ascii="Times New Roman" w:hAnsi="Times New Roman"/>
          <w:sz w:val="28"/>
          <w:szCs w:val="28"/>
        </w:rPr>
        <w:t xml:space="preserve">, утвержденном приказом Министерства труда и социальной защиты Российской Федерации от 22.06.2015 </w:t>
      </w:r>
      <w:r>
        <w:rPr>
          <w:rFonts w:ascii="Times New Roman" w:hAnsi="Times New Roman"/>
          <w:sz w:val="28"/>
          <w:szCs w:val="28"/>
        </w:rPr>
        <w:t>№</w:t>
      </w:r>
      <w:r w:rsidRPr="00324F9A">
        <w:rPr>
          <w:rFonts w:ascii="Times New Roman" w:hAnsi="Times New Roman"/>
          <w:sz w:val="28"/>
          <w:szCs w:val="28"/>
        </w:rPr>
        <w:t xml:space="preserve"> 386н</w:t>
      </w:r>
      <w:r>
        <w:rPr>
          <w:rFonts w:ascii="Times New Roman" w:hAnsi="Times New Roman"/>
          <w:sz w:val="28"/>
          <w:szCs w:val="28"/>
        </w:rPr>
        <w:t>.</w:t>
      </w:r>
    </w:p>
    <w:p w:rsidR="00D11F51" w:rsidRPr="008F5256" w:rsidRDefault="00D11F51" w:rsidP="00D11F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</w:t>
      </w:r>
      <w:r w:rsidRPr="00324F9A">
        <w:rPr>
          <w:rFonts w:ascii="Times New Roman" w:hAnsi="Times New Roman"/>
          <w:sz w:val="28"/>
          <w:szCs w:val="28"/>
        </w:rPr>
        <w:lastRenderedPageBreak/>
        <w:t xml:space="preserve">мест определяется исходя из интенсивности и количества заинтересованных лиц, обратившихся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24F9A">
        <w:rPr>
          <w:rFonts w:ascii="Times New Roman" w:hAnsi="Times New Roman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</w:t>
      </w:r>
      <w:r>
        <w:rPr>
          <w:rFonts w:ascii="Times New Roman" w:hAnsi="Times New Roman"/>
          <w:sz w:val="28"/>
          <w:szCs w:val="28"/>
        </w:rPr>
        <w:t>ым местам является бесплатным.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1A618B" w:rsidRPr="00666A71" w:rsidRDefault="001A618B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A618B" w:rsidRPr="00666A71" w:rsidRDefault="001A618B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A618B" w:rsidRPr="00666A71" w:rsidRDefault="001A618B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A618B" w:rsidRPr="00666A71" w:rsidRDefault="001A618B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A618B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 w:rsidR="00CF3F0B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CF3F0B" w:rsidRPr="00666A71" w:rsidRDefault="00CF3F0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lastRenderedPageBreak/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Pr="00B31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4171C7" w:rsidRPr="0044393F" w:rsidRDefault="001A618B" w:rsidP="004171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2.17. </w:t>
      </w:r>
      <w:r w:rsidR="004171C7" w:rsidRPr="0044393F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</w:t>
      </w:r>
      <w:r w:rsidR="003317A2">
        <w:rPr>
          <w:rFonts w:ascii="Times New Roman" w:hAnsi="Times New Roman"/>
          <w:sz w:val="28"/>
          <w:szCs w:val="28"/>
        </w:rPr>
        <w:t>Регионального портала</w:t>
      </w:r>
      <w:r w:rsidR="004171C7" w:rsidRPr="0044393F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4171C7" w:rsidRPr="0044393F" w:rsidRDefault="004171C7" w:rsidP="004171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171C7" w:rsidRPr="0044393F" w:rsidRDefault="004171C7" w:rsidP="004171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171C7" w:rsidRPr="0044393F" w:rsidRDefault="004171C7" w:rsidP="004171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="003317A2">
        <w:rPr>
          <w:rFonts w:ascii="Times New Roman" w:hAnsi="Times New Roman"/>
          <w:sz w:val="28"/>
          <w:szCs w:val="28"/>
        </w:rPr>
        <w:t>Региональному порталу</w:t>
      </w:r>
      <w:r w:rsidRPr="0044393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171C7" w:rsidRPr="0044393F" w:rsidRDefault="004171C7" w:rsidP="004171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171C7" w:rsidRPr="0044393F" w:rsidRDefault="004171C7" w:rsidP="004171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 xml:space="preserve">При направлении заявления в электронной форме или в виде </w:t>
      </w:r>
      <w:r w:rsidRPr="0044393F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4171C7" w:rsidRPr="0044393F" w:rsidRDefault="004171C7" w:rsidP="004171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4171C7" w:rsidRPr="0044393F" w:rsidRDefault="004171C7" w:rsidP="004171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</w:t>
      </w:r>
      <w:r w:rsidR="003317A2">
        <w:rPr>
          <w:rFonts w:ascii="Times New Roman" w:hAnsi="Times New Roman" w:cs="Times New Roman"/>
          <w:sz w:val="28"/>
          <w:szCs w:val="28"/>
        </w:rPr>
        <w:t>Р</w:t>
      </w:r>
      <w:r w:rsidRPr="0044393F">
        <w:rPr>
          <w:rFonts w:ascii="Times New Roman" w:hAnsi="Times New Roman" w:cs="Times New Roman"/>
          <w:sz w:val="28"/>
          <w:szCs w:val="28"/>
        </w:rPr>
        <w:t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171C7" w:rsidRPr="0044393F" w:rsidRDefault="004171C7" w:rsidP="004171C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44393F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44393F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 w:rsidR="003317A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44393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171C7" w:rsidRPr="0044393F" w:rsidRDefault="004171C7" w:rsidP="004171C7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44393F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44393F">
        <w:rPr>
          <w:rFonts w:ascii="Times New Roman" w:hAnsi="Times New Roman" w:cs="Times New Roman"/>
          <w:sz w:val="28"/>
          <w:szCs w:val="28"/>
        </w:rPr>
        <w:t>администрацию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lastRenderedPageBreak/>
        <w:t>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171C7" w:rsidRPr="0044393F" w:rsidRDefault="004171C7" w:rsidP="004171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171C7" w:rsidRDefault="004171C7" w:rsidP="004171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44393F">
        <w:rPr>
          <w:rFonts w:ascii="Times New Roman" w:hAnsi="Times New Roman" w:cs="Times New Roman"/>
          <w:sz w:val="28"/>
          <w:szCs w:val="28"/>
        </w:rPr>
        <w:t>размещаются в едином региональном хранилище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7A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18B" w:rsidRPr="00666A71" w:rsidRDefault="001A618B" w:rsidP="004171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8B" w:rsidRPr="003A5BFA" w:rsidRDefault="001A618B" w:rsidP="001A618B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5BF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A5BFA">
        <w:rPr>
          <w:rFonts w:ascii="Times New Roman" w:hAnsi="Times New Roman"/>
          <w:b/>
          <w:sz w:val="28"/>
          <w:szCs w:val="28"/>
        </w:rPr>
        <w:t>Состав</w:t>
      </w:r>
      <w:r w:rsidRPr="003A5BFA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3A5B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A5BFA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3A5BFA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1A618B" w:rsidRPr="00A86AA4" w:rsidRDefault="001A618B" w:rsidP="001A618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F54" w:rsidRDefault="001A618B" w:rsidP="009A0F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 w:rsidR="009A0F54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8F1486" w:rsidRDefault="00AA7548" w:rsidP="008F14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8F1486" w:rsidRPr="001A6038" w:rsidRDefault="008F1486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1A6038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</w:t>
      </w:r>
      <w:r w:rsidRPr="001A6038">
        <w:rPr>
          <w:rFonts w:ascii="Times New Roman" w:hAnsi="Times New Roman" w:cs="Times New Roman"/>
          <w:sz w:val="28"/>
          <w:szCs w:val="28"/>
        </w:rPr>
        <w:t>;</w:t>
      </w:r>
    </w:p>
    <w:p w:rsidR="00AA7548" w:rsidRPr="003E4D5C" w:rsidRDefault="001A603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3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8F1486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 от предельных параметров</w:t>
      </w:r>
      <w:r w:rsidR="00607F4E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</w:t>
      </w:r>
      <w:r w:rsidR="008F1486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отказа в </w:t>
      </w:r>
      <w:r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</w:t>
      </w:r>
      <w:r w:rsidR="00607F4E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 от предельных параметров,</w:t>
      </w:r>
      <w:r w:rsidR="00AA7548" w:rsidRPr="001A6038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документов.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7548" w:rsidRPr="003A5BFA" w:rsidRDefault="00AA7548" w:rsidP="00AA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FA">
        <w:rPr>
          <w:rFonts w:ascii="Times New Roman" w:hAnsi="Times New Roman" w:cs="Times New Roman"/>
          <w:b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AA7548" w:rsidRPr="00666A71" w:rsidRDefault="00AA7548" w:rsidP="00AA754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 w:rsidR="002A53A5"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Pr="00F0254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 w:rsidR="00410716"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7E38A7" w:rsidRDefault="00AA7548" w:rsidP="007E38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осуществляется последовательно, исходя из времени </w:t>
      </w:r>
      <w:r w:rsidR="007E38A7">
        <w:rPr>
          <w:rFonts w:ascii="Times New Roman" w:hAnsi="Times New Roman" w:cs="Times New Roman"/>
          <w:sz w:val="28"/>
          <w:szCs w:val="28"/>
        </w:rPr>
        <w:t>поступления запросов;</w:t>
      </w:r>
    </w:p>
    <w:p w:rsidR="007E38A7" w:rsidRPr="00794DAE" w:rsidRDefault="007E38A7" w:rsidP="007E38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hAnsi="Times New Roman" w:cs="Times New Roman"/>
          <w:sz w:val="28"/>
          <w:szCs w:val="28"/>
        </w:rPr>
        <w:t>в случае если при проверке представленных заявителем документов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A7548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F02540" w:rsidRPr="00666A71" w:rsidRDefault="00F02540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AA7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AA7548" w:rsidRPr="00666A71" w:rsidRDefault="00AA7548" w:rsidP="00AA7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 w:rsidR="00410716" w:rsidRPr="00410716">
        <w:rPr>
          <w:rFonts w:ascii="Times New Roman" w:hAnsi="Times New Roman"/>
          <w:sz w:val="28"/>
          <w:szCs w:val="28"/>
        </w:rPr>
        <w:t xml:space="preserve"> </w:t>
      </w:r>
      <w:r w:rsidR="00410716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7E38A7" w:rsidRDefault="00AA7548" w:rsidP="007E38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B4266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>хранится в администрации</w:t>
      </w:r>
      <w:r w:rsidR="007E38A7" w:rsidRPr="00014DDD">
        <w:rPr>
          <w:rFonts w:ascii="Times New Roman" w:hAnsi="Times New Roman" w:cs="Times New Roman"/>
          <w:sz w:val="28"/>
          <w:szCs w:val="28"/>
        </w:rPr>
        <w:t>;</w:t>
      </w:r>
    </w:p>
    <w:p w:rsidR="00ED2B97" w:rsidRPr="00145FE6" w:rsidRDefault="00ED2B97" w:rsidP="00ED2B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представления заявителем запроса в электронной форме без приложения электронных документов (электронных образов документов), </w:t>
      </w:r>
      <w:r>
        <w:rPr>
          <w:rFonts w:ascii="Times New Roman" w:hAnsi="Times New Roman"/>
          <w:sz w:val="28"/>
          <w:szCs w:val="28"/>
        </w:rPr>
        <w:lastRenderedPageBreak/>
        <w:t>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AA7548" w:rsidRPr="00666A71" w:rsidRDefault="007E38A7" w:rsidP="007E38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DD">
        <w:rPr>
          <w:rFonts w:ascii="Times New Roman" w:hAnsi="Times New Roman" w:cs="Times New Roman"/>
          <w:sz w:val="28"/>
          <w:szCs w:val="28"/>
        </w:rPr>
        <w:t>в случае если при проверке представленных заявителем документов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документов, представленных заявителем. 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AA7548" w:rsidRPr="00666A71" w:rsidRDefault="00AA7548" w:rsidP="00AA7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3A5BFA" w:rsidRDefault="00AA7548" w:rsidP="00AA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FA">
        <w:rPr>
          <w:rFonts w:ascii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AA7548" w:rsidRPr="00666A71" w:rsidRDefault="00AA7548" w:rsidP="00AA7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AA0F25" w:rsidRPr="00AA0F25">
        <w:rPr>
          <w:rFonts w:ascii="Times New Roman" w:hAnsi="Times New Roman" w:cs="Times New Roman"/>
          <w:sz w:val="28"/>
          <w:szCs w:val="28"/>
        </w:rPr>
        <w:t xml:space="preserve"> </w:t>
      </w:r>
      <w:r w:rsidR="00AA0F25">
        <w:rPr>
          <w:rFonts w:ascii="Times New Roman" w:hAnsi="Times New Roman" w:cs="Times New Roman"/>
          <w:sz w:val="28"/>
          <w:szCs w:val="28"/>
        </w:rPr>
        <w:t>перечисленными в пункте 2.6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</w:t>
      </w:r>
      <w:r w:rsidR="00AA0F25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AA0F25">
        <w:rPr>
          <w:rFonts w:ascii="Times New Roman" w:hAnsi="Times New Roman"/>
          <w:sz w:val="28"/>
          <w:szCs w:val="28"/>
        </w:rPr>
        <w:t xml:space="preserve">далее – </w:t>
      </w:r>
      <w:r w:rsidR="00AA0F25" w:rsidRPr="009C2297">
        <w:rPr>
          <w:rFonts w:ascii="Times New Roman" w:hAnsi="Times New Roman"/>
          <w:sz w:val="28"/>
          <w:szCs w:val="28"/>
        </w:rPr>
        <w:t>ГИС СО «МФЦ»)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экспресс-почтой: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передает запрос (заявление) и документы сотруднику МФЦ, ответственному за доставку документов в администрацию;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A843FC" w:rsidRPr="00666A71" w:rsidRDefault="00A843FC" w:rsidP="00A84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A843FC" w:rsidRDefault="00A843FC" w:rsidP="00A843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A843FC" w:rsidRPr="00145FE6" w:rsidRDefault="00A843FC" w:rsidP="00A843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843FC" w:rsidRPr="00145FE6" w:rsidRDefault="00A843FC" w:rsidP="00A843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A843FC" w:rsidRPr="00145FE6" w:rsidRDefault="00A843FC" w:rsidP="00A843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A843FC" w:rsidRPr="00145FE6" w:rsidRDefault="00A843FC" w:rsidP="00A843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A843FC" w:rsidRPr="00145FE6" w:rsidRDefault="00A843FC" w:rsidP="00A843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843FC" w:rsidRPr="00145FE6" w:rsidRDefault="00A843FC" w:rsidP="00A843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>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A843FC" w:rsidRPr="00145FE6" w:rsidRDefault="00A843FC" w:rsidP="00A843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843FC" w:rsidRPr="00145FE6" w:rsidRDefault="00A843FC" w:rsidP="00A843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A843FC" w:rsidRPr="00145FE6" w:rsidRDefault="00A843FC" w:rsidP="00A843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A843FC" w:rsidRPr="00145FE6" w:rsidRDefault="00A843FC" w:rsidP="00A843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3FC" w:rsidRDefault="00A843FC" w:rsidP="00A843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Pr="00B30891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приеме документов, выданная заявителю, 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843FC" w:rsidRPr="00145FE6" w:rsidRDefault="00A843FC" w:rsidP="00A843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3A5BFA" w:rsidRDefault="00AA7548" w:rsidP="00AA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FA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216" w:rsidRPr="00C93B11" w:rsidRDefault="00445216" w:rsidP="00445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lastRenderedPageBreak/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отсутствие их в распоряжении администрации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445216" w:rsidRPr="00666A71" w:rsidRDefault="00445216" w:rsidP="00445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445216" w:rsidRPr="00AA282A" w:rsidRDefault="00445216" w:rsidP="00445216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>
        <w:rPr>
          <w:rFonts w:ascii="Times New Roman" w:hAnsi="Times New Roman"/>
          <w:sz w:val="28"/>
          <w:szCs w:val="28"/>
        </w:rPr>
        <w:t>межведомственные</w:t>
      </w:r>
      <w:r w:rsidRPr="005F0473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5216" w:rsidRPr="00976D66" w:rsidRDefault="00445216" w:rsidP="00445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445216" w:rsidRPr="00976D66" w:rsidRDefault="00445216" w:rsidP="00445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445216" w:rsidRPr="00976D66" w:rsidRDefault="00445216" w:rsidP="00445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0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445216" w:rsidRDefault="00445216" w:rsidP="00445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216" w:rsidRPr="00976D66" w:rsidRDefault="00445216" w:rsidP="00445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445216" w:rsidRPr="00976D66" w:rsidRDefault="00445216" w:rsidP="00445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445216" w:rsidRPr="00976D66" w:rsidRDefault="00445216" w:rsidP="00445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216" w:rsidRPr="00976D66" w:rsidRDefault="00445216" w:rsidP="00445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216" w:rsidRPr="00A22FE6" w:rsidRDefault="00445216" w:rsidP="00445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Pr="00976D6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на межведомственные запросы.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88F" w:rsidRPr="00760265" w:rsidRDefault="008F1486" w:rsidP="008F1486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02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Рассмотрение заявления </w:t>
      </w:r>
      <w:r w:rsidR="00A5188F" w:rsidRPr="007602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отклонение от предельных параметров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</w:t>
      </w:r>
      <w:r w:rsidR="00A5188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начала выполнения административной процедуры является </w:t>
      </w:r>
      <w:r w:rsidR="007751B2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833CFE" w:rsidRDefault="00AA7548" w:rsidP="00833C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3E4D5C" w:rsidRPr="008F1486" w:rsidRDefault="00833CFE" w:rsidP="008F14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="00995C70" w:rsidRPr="00014DDD">
        <w:rPr>
          <w:rFonts w:ascii="Times New Roman" w:hAnsi="Times New Roman" w:cs="Times New Roman"/>
          <w:sz w:val="28"/>
          <w:szCs w:val="28"/>
        </w:rPr>
        <w:t>осуществляет проверку документов (информации</w:t>
      </w:r>
      <w:r w:rsidR="00B85144" w:rsidRPr="00014DDD">
        <w:rPr>
          <w:rFonts w:ascii="Times New Roman" w:hAnsi="Times New Roman" w:cs="Times New Roman"/>
          <w:sz w:val="28"/>
          <w:szCs w:val="28"/>
        </w:rPr>
        <w:t>)</w:t>
      </w:r>
      <w:r w:rsidR="00995C70" w:rsidRPr="00014DDD">
        <w:rPr>
          <w:rFonts w:ascii="Times New Roman" w:hAnsi="Times New Roman" w:cs="Times New Roman"/>
          <w:sz w:val="28"/>
          <w:szCs w:val="28"/>
        </w:rPr>
        <w:t>, содержащейся</w:t>
      </w:r>
      <w:r w:rsidR="00B85144" w:rsidRPr="00014DDD">
        <w:rPr>
          <w:rFonts w:ascii="Times New Roman" w:hAnsi="Times New Roman" w:cs="Times New Roman"/>
          <w:sz w:val="28"/>
          <w:szCs w:val="28"/>
        </w:rPr>
        <w:br/>
      </w:r>
      <w:r w:rsidR="00995C70" w:rsidRPr="00014DDD">
        <w:rPr>
          <w:rFonts w:ascii="Times New Roman" w:hAnsi="Times New Roman" w:cs="Times New Roman"/>
          <w:sz w:val="28"/>
          <w:szCs w:val="28"/>
        </w:rPr>
        <w:t>в них), необходимых для предоставления муниципальной услуги</w:t>
      </w:r>
      <w:r w:rsidR="00B85144" w:rsidRPr="00014DDD">
        <w:rPr>
          <w:rFonts w:ascii="Times New Roman" w:hAnsi="Times New Roman" w:cs="Times New Roman"/>
          <w:sz w:val="28"/>
          <w:szCs w:val="28"/>
        </w:rPr>
        <w:br/>
      </w:r>
      <w:r w:rsidR="00995C70" w:rsidRPr="00014DDD">
        <w:rPr>
          <w:rFonts w:ascii="Times New Roman" w:hAnsi="Times New Roman" w:cs="Times New Roman"/>
          <w:sz w:val="28"/>
          <w:szCs w:val="28"/>
        </w:rPr>
        <w:t>в соответствии с пунктами 2.6 и 2.7 настоящего Административного регламента</w:t>
      </w:r>
      <w:r w:rsidR="008F1486" w:rsidRPr="00014DDD">
        <w:rPr>
          <w:rFonts w:ascii="Times New Roman" w:hAnsi="Times New Roman" w:cs="Times New Roman"/>
          <w:sz w:val="28"/>
          <w:szCs w:val="28"/>
        </w:rPr>
        <w:t>,</w:t>
      </w:r>
      <w:r w:rsidR="00995C70" w:rsidRPr="00014DDD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</w:t>
      </w:r>
      <w:r w:rsidR="005E6C2D"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5 рабочих дней;</w:t>
      </w:r>
    </w:p>
    <w:p w:rsidR="008F1486" w:rsidRDefault="004E701F" w:rsidP="008F1486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1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7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готовит материалы </w:t>
      </w:r>
      <w:r w:rsidR="008F148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проведения публичных слушаний по вопросу предоставления разрешения</w:t>
      </w:r>
      <w:r w:rsidR="008F1486" w:rsidRPr="00995C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148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</w:t>
      </w:r>
      <w:r w:rsidR="008B7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148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предельных параметров. Максимальный срок выполнения соответствующего административного действия составляет</w:t>
      </w:r>
      <w:r w:rsidR="0077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рабочих дня;</w:t>
      </w:r>
    </w:p>
    <w:p w:rsidR="007751B2" w:rsidRDefault="007751B2" w:rsidP="007751B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направляет главе местной администрации рекомендации Комиссии,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751B2" w:rsidRDefault="008F1486" w:rsidP="0042419E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419E">
        <w:rPr>
          <w:rFonts w:ascii="Times New Roman" w:hAnsi="Times New Roman" w:cs="Times New Roman"/>
          <w:sz w:val="28"/>
          <w:szCs w:val="28"/>
        </w:rPr>
        <w:t xml:space="preserve">3.38. Результатом административной процедуры является </w:t>
      </w:r>
      <w:r w:rsidR="0042419E" w:rsidRPr="004241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главе </w:t>
      </w:r>
      <w:r w:rsidR="0077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местной </w:t>
      </w:r>
      <w:r w:rsidR="0042419E" w:rsidRPr="004241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7751B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F1486" w:rsidRPr="0042419E" w:rsidRDefault="008F1486" w:rsidP="008F1486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 xml:space="preserve">3.39. Способом фиксации результата административной процедуры является внесение сведений, указанных </w:t>
      </w:r>
      <w:r w:rsidR="007751B2"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 w:rsidR="007751B2">
        <w:rPr>
          <w:rFonts w:ascii="Times New Roman" w:hAnsi="Times New Roman" w:cs="Times New Roman"/>
          <w:sz w:val="28"/>
          <w:szCs w:val="28"/>
        </w:rPr>
        <w:t>е</w:t>
      </w:r>
      <w:r w:rsidRPr="00154BCC">
        <w:rPr>
          <w:rFonts w:ascii="Times New Roman" w:hAnsi="Times New Roman" w:cs="Times New Roman"/>
          <w:sz w:val="28"/>
          <w:szCs w:val="28"/>
        </w:rPr>
        <w:t xml:space="preserve"> 3.3</w:t>
      </w:r>
      <w:r w:rsidR="0042419E">
        <w:rPr>
          <w:rFonts w:ascii="Times New Roman" w:hAnsi="Times New Roman" w:cs="Times New Roman"/>
          <w:sz w:val="28"/>
          <w:szCs w:val="28"/>
        </w:rPr>
        <w:t>8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</w:t>
      </w:r>
      <w:r w:rsidR="007751B2">
        <w:rPr>
          <w:rFonts w:ascii="Times New Roman" w:hAnsi="Times New Roman" w:cs="Times New Roman"/>
          <w:sz w:val="28"/>
          <w:szCs w:val="28"/>
        </w:rPr>
        <w:t>тративного регламента в регистр соответствующих документов.</w:t>
      </w:r>
    </w:p>
    <w:p w:rsidR="0042419E" w:rsidRDefault="0042419E" w:rsidP="008F1486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188F" w:rsidRPr="0066128A" w:rsidRDefault="008F1486" w:rsidP="00A5188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Предоставление </w:t>
      </w:r>
      <w:r w:rsidR="00A5188F" w:rsidRPr="006612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разрешения на отклонение от предельных параметров либо отказа в предоставлении разрешения на отклонение от предельных параметров,</w:t>
      </w:r>
      <w:r w:rsidR="00A5188F" w:rsidRPr="0066128A">
        <w:rPr>
          <w:rFonts w:ascii="Times New Roman" w:hAnsi="Times New Roman" w:cs="Times New Roman"/>
          <w:b/>
          <w:sz w:val="28"/>
          <w:szCs w:val="28"/>
        </w:rPr>
        <w:t xml:space="preserve"> выдача (направление) заявителю документов</w:t>
      </w:r>
    </w:p>
    <w:p w:rsidR="00A5188F" w:rsidRDefault="00A5188F" w:rsidP="008F1486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37F2" w:rsidRDefault="008A37F2" w:rsidP="008A37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E70" w:rsidRDefault="008F1486" w:rsidP="007B08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Основанием (юридическим фактом) </w:t>
      </w:r>
      <w:r w:rsidR="00175B87"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начала выполнения административной процедуры является </w:t>
      </w:r>
      <w:r w:rsidR="00175B8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главой местной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0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рекомендаций </w:t>
      </w:r>
      <w:r w:rsid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08B2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отклонение от предельных параметров или об отказе в предоставлении разрешения на отклонение</w:t>
      </w:r>
      <w:r w:rsidR="00175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08B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предельных параметров.</w:t>
      </w:r>
    </w:p>
    <w:p w:rsidR="001A6038" w:rsidRPr="004E701F" w:rsidRDefault="00D55E70" w:rsidP="001A603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701F">
        <w:rPr>
          <w:rFonts w:ascii="Times New Roman" w:hAnsi="Times New Roman" w:cs="Times New Roman"/>
          <w:sz w:val="28"/>
          <w:szCs w:val="28"/>
        </w:rPr>
        <w:t xml:space="preserve">3.41. </w:t>
      </w:r>
      <w:r w:rsidR="001A6038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местной администрации 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разрешения. В указанный</w:t>
      </w:r>
      <w:r w:rsidR="001A6038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администрации соответствующего муниципального правового акта.</w:t>
      </w:r>
    </w:p>
    <w:p w:rsidR="00B85144" w:rsidRPr="004E701F" w:rsidRDefault="005E6C2D" w:rsidP="00B8514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701F">
        <w:rPr>
          <w:rFonts w:ascii="Times New Roman" w:hAnsi="Times New Roman" w:cs="Times New Roman"/>
          <w:sz w:val="28"/>
          <w:szCs w:val="28"/>
        </w:rPr>
        <w:t>Д</w:t>
      </w:r>
      <w:r w:rsidR="00D55E70" w:rsidRPr="004E701F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Pr="004E701F">
        <w:rPr>
          <w:rFonts w:ascii="Times New Roman" w:hAnsi="Times New Roman" w:cs="Times New Roman"/>
          <w:sz w:val="28"/>
          <w:szCs w:val="28"/>
        </w:rPr>
        <w:t>администрации, уполномоченное на анализ документов (информации), необходимых для предоставления муниципальной услуги</w:t>
      </w:r>
      <w:r w:rsidR="00175B87">
        <w:rPr>
          <w:rFonts w:ascii="Times New Roman" w:hAnsi="Times New Roman" w:cs="Times New Roman"/>
          <w:sz w:val="28"/>
          <w:szCs w:val="28"/>
        </w:rPr>
        <w:t>,</w:t>
      </w:r>
      <w:r w:rsidRPr="004E701F">
        <w:rPr>
          <w:rFonts w:ascii="Times New Roman" w:hAnsi="Times New Roman" w:cs="Times New Roman"/>
          <w:sz w:val="28"/>
          <w:szCs w:val="28"/>
        </w:rPr>
        <w:t xml:space="preserve"> </w:t>
      </w:r>
      <w:r w:rsidR="00D55E70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обеспечивает подготовку проекта муниципального правового акта о </w:t>
      </w:r>
      <w:r w:rsidR="007F6EF0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на отклонение</w:t>
      </w:r>
      <w:r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55E70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предельных параметров по форме, предусмотренной Приложением </w:t>
      </w:r>
      <w:r w:rsidR="00173AA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55E70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Административному регламенту, либо об отказе</w:t>
      </w:r>
      <w:r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55E70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такого разрешения, по форме, предусмотренной Приложением </w:t>
      </w:r>
      <w:r w:rsidR="00173AA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55E70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B85144" w:rsidRDefault="00B85144" w:rsidP="00B8514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3.43. Максимальный срок выполнения административной процедуры 7 дней.</w:t>
      </w:r>
    </w:p>
    <w:p w:rsidR="00B85144" w:rsidRDefault="00FB0F00" w:rsidP="00B8514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r w:rsidR="007B08B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55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175B87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</w:t>
      </w:r>
      <w:r w:rsidR="00175B87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 о предоставлении разрешения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отклонение от предельных параметров или об отказе в предоставлении такого разрешения.</w:t>
      </w:r>
    </w:p>
    <w:p w:rsidR="00594860" w:rsidRDefault="00594860" w:rsidP="005948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3.45. Результат предоставления муниципальной услуги заявитель может получить:</w:t>
      </w:r>
    </w:p>
    <w:p w:rsidR="00594860" w:rsidRDefault="00594860" w:rsidP="005948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лично в администрации;</w:t>
      </w:r>
    </w:p>
    <w:p w:rsidR="00594860" w:rsidRDefault="00594860" w:rsidP="005948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594860" w:rsidRPr="008F5256" w:rsidRDefault="00594860" w:rsidP="005948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14027F" w:rsidRDefault="0014027F" w:rsidP="0014027F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94860">
        <w:rPr>
          <w:rFonts w:ascii="Times New Roman" w:hAnsi="Times New Roman" w:cs="Times New Roman"/>
          <w:sz w:val="28"/>
          <w:szCs w:val="28"/>
        </w:rPr>
        <w:t>6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 w:rsidR="000F6FA4"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 w:rsidR="000F6FA4">
        <w:rPr>
          <w:rFonts w:ascii="Times New Roman" w:hAnsi="Times New Roman" w:cs="Times New Roman"/>
          <w:sz w:val="28"/>
          <w:szCs w:val="28"/>
        </w:rPr>
        <w:t>е</w:t>
      </w:r>
      <w:r w:rsidRPr="0015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3.44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 w:rsidR="00594860"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7548" w:rsidRDefault="00AA7548" w:rsidP="00AA7548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7548" w:rsidRPr="0066128A" w:rsidRDefault="00AA7548" w:rsidP="00AA754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128A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AA7548" w:rsidRPr="00666A71" w:rsidRDefault="00AA7548" w:rsidP="00AA754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66128A">
        <w:rPr>
          <w:rFonts w:ascii="Times New Roman" w:hAnsi="Times New Roman" w:cs="Times New Roman"/>
          <w:sz w:val="28"/>
          <w:szCs w:val="28"/>
        </w:rPr>
        <w:t>первым заместителем Главы муниципального района Красноармейский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</w:t>
      </w:r>
      <w:r w:rsidR="007E1457">
        <w:rPr>
          <w:rFonts w:ascii="Times New Roman" w:hAnsi="Times New Roman" w:cs="Times New Roman"/>
          <w:sz w:val="28"/>
          <w:szCs w:val="28"/>
        </w:rPr>
        <w:t>кущего контроля устанавливается Главой сельского поселения Волчанка</w:t>
      </w:r>
      <w:r w:rsidR="0066128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</w:t>
      </w:r>
      <w:r w:rsidR="0066128A" w:rsidRPr="0066128A">
        <w:rPr>
          <w:rFonts w:ascii="Times New Roman" w:hAnsi="Times New Roman" w:cs="Times New Roman"/>
          <w:sz w:val="28"/>
          <w:szCs w:val="28"/>
        </w:rPr>
        <w:t xml:space="preserve"> </w:t>
      </w:r>
      <w:r w:rsidR="00273AEC">
        <w:rPr>
          <w:rFonts w:ascii="Times New Roman" w:hAnsi="Times New Roman" w:cs="Times New Roman"/>
          <w:sz w:val="28"/>
          <w:szCs w:val="28"/>
        </w:rPr>
        <w:t xml:space="preserve"> Главой сельского поселения Волчанка </w:t>
      </w:r>
      <w:r w:rsidR="0066128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</w:t>
      </w:r>
      <w:r w:rsidR="0066128A">
        <w:rPr>
          <w:rFonts w:ascii="Times New Roman" w:hAnsi="Times New Roman" w:cs="Times New Roman"/>
          <w:sz w:val="28"/>
          <w:szCs w:val="28"/>
        </w:rPr>
        <w:t>первым заместителем Главы муниципального района Красноармейский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правовых актов.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в течение трех рабочих дней с момента поступления соответствующего запроса при проведении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A7548" w:rsidRPr="00666A71" w:rsidRDefault="00AA7548" w:rsidP="00AA7548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 w:rsidR="003317A2">
        <w:rPr>
          <w:rFonts w:ascii="Times New Roman" w:hAnsi="Times New Roman"/>
          <w:sz w:val="28"/>
          <w:szCs w:val="28"/>
        </w:rPr>
        <w:t>Региональном портале</w:t>
      </w:r>
      <w:r w:rsidRPr="00666A71">
        <w:rPr>
          <w:rFonts w:ascii="Times New Roman" w:hAnsi="Times New Roman" w:cs="Times New Roman"/>
          <w:sz w:val="28"/>
          <w:szCs w:val="28"/>
        </w:rPr>
        <w:t>, на официальном сайте администрации.</w:t>
      </w:r>
    </w:p>
    <w:p w:rsidR="00AA7548" w:rsidRPr="00666A71" w:rsidRDefault="00AA7548" w:rsidP="00AA7548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3317A2">
        <w:rPr>
          <w:rFonts w:ascii="Times New Roman" w:hAnsi="Times New Roman"/>
          <w:sz w:val="28"/>
          <w:szCs w:val="28"/>
        </w:rPr>
        <w:t>Региональный портал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A7548" w:rsidRDefault="00AA7548" w:rsidP="00AA7548">
      <w:pPr>
        <w:autoSpaceDE w:val="0"/>
        <w:autoSpaceDN w:val="0"/>
        <w:adjustRightInd w:val="0"/>
        <w:ind w:right="-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548" w:rsidRPr="0066128A" w:rsidRDefault="00AA7548" w:rsidP="00AA7548">
      <w:pPr>
        <w:autoSpaceDE w:val="0"/>
        <w:autoSpaceDN w:val="0"/>
        <w:adjustRightInd w:val="0"/>
        <w:ind w:right="-3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128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A7548" w:rsidRPr="00666A71" w:rsidRDefault="00AA7548" w:rsidP="00AA754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AA754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AA7548" w:rsidRPr="00666A71" w:rsidRDefault="00AA7548" w:rsidP="00AA754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 w:rsidR="009E6906">
        <w:rPr>
          <w:rFonts w:ascii="Times New Roman" w:hAnsi="Times New Roman" w:cs="Times New Roman"/>
          <w:sz w:val="28"/>
          <w:szCs w:val="28"/>
        </w:rPr>
        <w:t>первому заместителю Главы муниципального района Красноармейский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</w:t>
      </w:r>
      <w:r w:rsidR="003317A2">
        <w:rPr>
          <w:rFonts w:ascii="Times New Roman" w:hAnsi="Times New Roman"/>
          <w:sz w:val="28"/>
          <w:szCs w:val="28"/>
        </w:rPr>
        <w:t>Регионального портала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r w:rsidRPr="00666A71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5.8. Жалоба заявителя может быть адресована руководителю местной администрации</w:t>
      </w:r>
      <w:r w:rsidR="009E6906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273AEC">
        <w:rPr>
          <w:rFonts w:ascii="Times New Roman" w:hAnsi="Times New Roman" w:cs="Times New Roman"/>
          <w:sz w:val="28"/>
          <w:szCs w:val="28"/>
        </w:rPr>
        <w:t xml:space="preserve"> сельского поселения Волчанка </w:t>
      </w:r>
      <w:r w:rsidR="009E6906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A7548" w:rsidRPr="00666A71" w:rsidRDefault="00AA7548" w:rsidP="00AA7548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AA7548" w:rsidRPr="00666A71" w:rsidRDefault="00AA7548" w:rsidP="00AA754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выдаётся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AA7548" w:rsidRPr="00666A71" w:rsidRDefault="00AA7548" w:rsidP="00AA7548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AA7548" w:rsidRPr="00666A71" w:rsidRDefault="00AA7548" w:rsidP="00AA7548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Заявителю направляется письменный ответ, содержащий результаты рассмотрения жалобы.</w:t>
      </w:r>
    </w:p>
    <w:p w:rsidR="00AA7548" w:rsidRPr="00666A71" w:rsidRDefault="00AA7548" w:rsidP="00AA754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618B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690" w:rsidRDefault="00150690" w:rsidP="00150690"/>
    <w:p w:rsidR="00150690" w:rsidRDefault="00150690" w:rsidP="00150690">
      <w:r>
        <w:br w:type="page"/>
      </w: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0690" w:rsidRPr="00EB7C70" w:rsidRDefault="00150690" w:rsidP="0018503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</w:t>
            </w:r>
            <w:r w:rsidR="00185039">
              <w:rPr>
                <w:rFonts w:ascii="Times New Roman" w:hAnsi="Times New Roman" w:cs="Times New Roman"/>
                <w:sz w:val="28"/>
                <w:szCs w:val="28"/>
              </w:rPr>
              <w:t>отклонение от предельных параметров разрешенного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реконструкции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Default="00150690" w:rsidP="00150690">
      <w:pPr>
        <w:rPr>
          <w:rFonts w:ascii="Times New Roman" w:hAnsi="Times New Roman" w:cs="Times New Roman"/>
        </w:rPr>
      </w:pPr>
    </w:p>
    <w:p w:rsidR="00185039" w:rsidRPr="00185039" w:rsidRDefault="00185039" w:rsidP="00185039">
      <w:pPr>
        <w:rPr>
          <w:rFonts w:ascii="Times New Roman" w:hAnsi="Times New Roman" w:cs="Times New Roman"/>
          <w:sz w:val="28"/>
          <w:szCs w:val="28"/>
        </w:rPr>
      </w:pPr>
      <w:r w:rsidRPr="00185039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185039" w:rsidRPr="00912C26" w:rsidRDefault="00185039" w:rsidP="00185039">
      <w:pPr>
        <w:jc w:val="right"/>
        <w:rPr>
          <w:rFonts w:ascii="Times New Roman" w:hAnsi="Times New Roman" w:cs="Times New Roman"/>
        </w:rPr>
      </w:pP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87"/>
      <w:bookmarkEnd w:id="1"/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185039" w:rsidRDefault="00150690" w:rsidP="00633722">
      <w:pPr>
        <w:pStyle w:val="ConsPlusNonformat"/>
        <w:ind w:left="1416" w:firstLine="184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039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185039" w:rsidRDefault="00150690" w:rsidP="001506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039">
        <w:rPr>
          <w:rFonts w:ascii="Times New Roman" w:hAnsi="Times New Roman" w:cs="Times New Roman"/>
          <w:sz w:val="24"/>
          <w:szCs w:val="24"/>
        </w:rPr>
        <w:t>Наименование, юридический и почтовый адреса,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185039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039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185039" w:rsidRDefault="00150690" w:rsidP="001506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039">
        <w:rPr>
          <w:rFonts w:ascii="Times New Roman" w:hAnsi="Times New Roman" w:cs="Times New Roman"/>
          <w:sz w:val="24"/>
          <w:szCs w:val="24"/>
        </w:rPr>
        <w:t>Ф. И. О., адрес регистрации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185039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039">
        <w:rPr>
          <w:rFonts w:ascii="Times New Roman" w:hAnsi="Times New Roman" w:cs="Times New Roman"/>
          <w:sz w:val="24"/>
          <w:szCs w:val="24"/>
        </w:rPr>
        <w:t xml:space="preserve"> (места жительства) - </w:t>
      </w:r>
      <w:r w:rsidRPr="00185039">
        <w:rPr>
          <w:rFonts w:ascii="Times New Roman" w:hAnsi="Times New Roman" w:cs="Times New Roman"/>
          <w:i/>
          <w:sz w:val="24"/>
          <w:szCs w:val="24"/>
        </w:rPr>
        <w:t xml:space="preserve">для физических лиц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185039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039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факс, адрес электронной почты </w:t>
      </w:r>
    </w:p>
    <w:p w:rsidR="00150690" w:rsidRDefault="00150690" w:rsidP="0015069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185039" w:rsidRDefault="00185039" w:rsidP="0018503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039" w:rsidRDefault="00185039" w:rsidP="0018503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(далее - предельные параметры) для земельного участка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="0063372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185039">
        <w:rPr>
          <w:rFonts w:ascii="Times New Roman" w:eastAsiaTheme="minorHAnsi" w:hAnsi="Times New Roman" w:cs="Times New Roman"/>
          <w:i/>
          <w:lang w:eastAsia="en-US"/>
        </w:rPr>
        <w:t>(указываются кадастровый номер и адрес земельного участка)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039" w:rsidRDefault="00185039" w:rsidP="0018503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земельного участка, на котором предполагается осуществление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объекта капитального строительства, меньше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установленного градостроительным регламентом минимального размера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конфигурация земельного участка,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котором предполагается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строительства, реконструкции объекта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является неблагоприятной для застройки:</w:t>
      </w:r>
    </w:p>
    <w:p w:rsidR="00185039" w:rsidRPr="00185039" w:rsidRDefault="00185039" w:rsidP="0018503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185039" w:rsidRPr="00185039" w:rsidRDefault="00185039" w:rsidP="0018503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_________________________________________________________________,</w:t>
      </w:r>
    </w:p>
    <w:p w:rsidR="00185039" w:rsidRPr="00185039" w:rsidRDefault="00185039" w:rsidP="0018503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>(приводится обоснование неблагоприятности соответствующей конфигурации)</w:t>
      </w:r>
    </w:p>
    <w:p w:rsidR="00185039" w:rsidRPr="00185039" w:rsidRDefault="00185039" w:rsidP="0018503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инженерно-геологические, иные характеристики являются неблагоприятными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застройки:</w:t>
      </w:r>
    </w:p>
    <w:p w:rsidR="00185039" w:rsidRPr="00185039" w:rsidRDefault="00185039" w:rsidP="0018503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185039" w:rsidRPr="00185039" w:rsidRDefault="00185039" w:rsidP="0018503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039" w:rsidRPr="00185039" w:rsidRDefault="00185039" w:rsidP="0018503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lastRenderedPageBreak/>
        <w:t>(приводится обоснование неблагоприятности соответствующих характеристик)</w:t>
      </w:r>
    </w:p>
    <w:p w:rsidR="00185039" w:rsidRPr="00185039" w:rsidRDefault="00185039" w:rsidP="0018503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039" w:rsidRPr="00633722" w:rsidRDefault="00185039" w:rsidP="0018503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633722">
        <w:rPr>
          <w:rFonts w:ascii="Times New Roman" w:eastAsiaTheme="minorHAnsi" w:hAnsi="Times New Roman" w:cs="Times New Roman"/>
          <w:lang w:eastAsia="en-US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</w:p>
    <w:p w:rsidR="00185039" w:rsidRPr="00633722" w:rsidRDefault="00185039" w:rsidP="0018503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DA5EBD" w:rsidRDefault="00185039" w:rsidP="0018503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на указанном земельном участке обязуюсь соблюдать следующие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предельные параметры:</w:t>
      </w:r>
    </w:p>
    <w:p w:rsidR="00DA5EBD" w:rsidRPr="00DA5EBD" w:rsidRDefault="00DA5EBD" w:rsidP="00DA5EB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DA5EBD" w:rsidRPr="00DA5EBD" w:rsidTr="00DA5EB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D" w:rsidRPr="00DA5EBD" w:rsidRDefault="00DA5EBD" w:rsidP="00DA5E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D" w:rsidRPr="00DA5EBD" w:rsidRDefault="00DA5EBD" w:rsidP="00DA5E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Планируемые к соблюдению значения (планируемое отклонение)</w:t>
            </w:r>
          </w:p>
        </w:tc>
      </w:tr>
      <w:tr w:rsidR="00DA5EBD" w:rsidRPr="00DA5EBD" w:rsidTr="00DA5EB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D" w:rsidRPr="00DA5EBD" w:rsidRDefault="00DA5EBD" w:rsidP="00DA5E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D" w:rsidRPr="00DA5EBD" w:rsidRDefault="00DA5EBD" w:rsidP="00DA5E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5EBD" w:rsidRPr="00DA5EBD" w:rsidTr="00DA5EB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D" w:rsidRPr="00DA5EBD" w:rsidRDefault="00DA5EBD" w:rsidP="00DA5E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D" w:rsidRPr="00DA5EBD" w:rsidRDefault="00DA5EBD" w:rsidP="00DA5E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A5EBD" w:rsidRPr="00DA5EBD" w:rsidRDefault="00DA5EBD" w:rsidP="00DA5EB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9F03DA" w:rsidRDefault="00DA5EBD" w:rsidP="00DA5EB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9F03DA">
        <w:rPr>
          <w:rFonts w:ascii="Times New Roman" w:eastAsiaTheme="minorHAnsi" w:hAnsi="Times New Roman" w:cs="Times New Roman"/>
          <w:lang w:eastAsia="en-US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</w:t>
      </w:r>
      <w:r w:rsidR="009F03DA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F03DA">
        <w:rPr>
          <w:rFonts w:ascii="Times New Roman" w:eastAsiaTheme="minorHAnsi" w:hAnsi="Times New Roman" w:cs="Times New Roman"/>
          <w:lang w:eastAsia="en-US"/>
        </w:rPr>
        <w:t>к соблюдению заявителем</w:t>
      </w:r>
    </w:p>
    <w:p w:rsidR="00DA5EBD" w:rsidRPr="009F03DA" w:rsidRDefault="00DA5EBD" w:rsidP="00DA5EB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9F03DA">
        <w:rPr>
          <w:rFonts w:ascii="Times New Roman" w:eastAsiaTheme="minorHAnsi" w:hAnsi="Times New Roman" w:cs="Times New Roman"/>
          <w:lang w:eastAsia="en-US"/>
        </w:rPr>
        <w:t xml:space="preserve"> их предельные значения)</w:t>
      </w:r>
    </w:p>
    <w:p w:rsidR="00633722" w:rsidRPr="00633722" w:rsidRDefault="00633722" w:rsidP="009F03D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EBD" w:rsidRPr="00DA5EBD" w:rsidRDefault="00DA5EBD" w:rsidP="00DA5EB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частью 4 статьи 40 Градостроительного кодекса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обязуюсь возместить расходы на проведение публичных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слушаний путем перечисления средств в местный бюджет.</w:t>
      </w:r>
    </w:p>
    <w:p w:rsidR="00DA5EBD" w:rsidRDefault="00DA5EBD" w:rsidP="00DA5EB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отклонение от предельных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или мотивированный отказ в предоставлении такого разрешения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почте, по электронной почте, на личном приеме (указать нужное).</w:t>
      </w:r>
    </w:p>
    <w:p w:rsidR="00DA5EBD" w:rsidRDefault="00DA5EBD" w:rsidP="00DA5EB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разрешения на отклонение от предельных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гарантирую, что отклонение будет реализовано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соблюдении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технических регламентов.</w:t>
      </w:r>
    </w:p>
    <w:p w:rsidR="00633722" w:rsidRPr="006E5844" w:rsidRDefault="00633722" w:rsidP="006337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9"/>
        <w:gridCol w:w="419"/>
        <w:gridCol w:w="6486"/>
      </w:tblGrid>
      <w:tr w:rsidR="00633722" w:rsidRPr="006E5844" w:rsidTr="00AA3A9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22" w:rsidRPr="006E5844" w:rsidTr="00AA3A9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9F03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</w:t>
            </w: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150690" w:rsidRPr="00EB7C70" w:rsidRDefault="00150690" w:rsidP="00150690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CB4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0690" w:rsidRPr="00EB7C70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="00D413FD"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</w:t>
            </w:r>
            <w:r w:rsidR="00D413FD">
              <w:rPr>
                <w:rFonts w:ascii="Times New Roman" w:hAnsi="Times New Roman" w:cs="Times New Roman"/>
                <w:sz w:val="28"/>
                <w:szCs w:val="28"/>
              </w:rPr>
              <w:t>отклонение от предельных параметров разрешенного</w:t>
            </w:r>
            <w:r w:rsidR="00D413FD"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реконструкции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Default="00150690" w:rsidP="00D41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66" w:rsidRPr="00912C26" w:rsidRDefault="00CB4266" w:rsidP="00CB426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CB4266" w:rsidRPr="00912C26" w:rsidRDefault="00CB4266" w:rsidP="00CB4266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B4266" w:rsidRDefault="00CB4266" w:rsidP="00CB4266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CB4266" w:rsidRPr="00912C26" w:rsidRDefault="00CB4266" w:rsidP="00CB4266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4266" w:rsidRPr="00912C26" w:rsidRDefault="00CB4266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CB4266" w:rsidRPr="00912C26" w:rsidRDefault="00CB4266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CB4266" w:rsidRDefault="00CB4266" w:rsidP="00CB4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66" w:rsidRPr="00EB7C70" w:rsidRDefault="00CB4266" w:rsidP="00CB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CB4266" w:rsidRDefault="00CB4266" w:rsidP="00CB426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266" w:rsidRPr="00EB7C70" w:rsidRDefault="00CB4266" w:rsidP="00CB42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Pr="00EB7C70">
        <w:rPr>
          <w:rFonts w:ascii="Times New Roman" w:hAnsi="Times New Roman" w:cs="Times New Roman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CB4266" w:rsidRPr="00EB7C70" w:rsidRDefault="00CB4266" w:rsidP="00CB42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CB4266" w:rsidRPr="00EB7C70" w:rsidRDefault="00CB4266" w:rsidP="00CB426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266" w:rsidRPr="00EB7C70" w:rsidRDefault="00CB4266" w:rsidP="00CB4266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CB4266" w:rsidRPr="00EB7C70" w:rsidRDefault="00CB4266" w:rsidP="00CB4266">
      <w:pPr>
        <w:rPr>
          <w:rFonts w:ascii="Times New Roman" w:hAnsi="Times New Roman" w:cs="Times New Roman"/>
          <w:sz w:val="28"/>
          <w:szCs w:val="28"/>
        </w:rPr>
      </w:pPr>
    </w:p>
    <w:p w:rsidR="00CB4266" w:rsidRPr="006A40BA" w:rsidRDefault="00CB4266" w:rsidP="00CB426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2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CB4266" w:rsidRDefault="00CB4266" w:rsidP="00CB426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(уполномоченное лицо)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0BA">
        <w:rPr>
          <w:rFonts w:ascii="Times New Roman" w:hAnsi="Times New Roman"/>
          <w:sz w:val="28"/>
          <w:szCs w:val="28"/>
        </w:rPr>
        <w:t xml:space="preserve">        (подпись)    (фамилия, инициалы)</w:t>
      </w:r>
    </w:p>
    <w:p w:rsidR="00CB4266" w:rsidRDefault="00CB4266" w:rsidP="00CB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CB4266" w:rsidRPr="00D413FD" w:rsidRDefault="00CB4266" w:rsidP="00D41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96B" w:rsidRPr="00D413FD" w:rsidRDefault="0048596B" w:rsidP="00D413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150690" w:rsidRPr="00912C26" w:rsidRDefault="00150690" w:rsidP="00150690">
      <w:pPr>
        <w:jc w:val="right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150690" w:rsidRPr="00912C26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912C26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F6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0690" w:rsidRPr="00912C26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местной администрацией муниципальной услуги «</w:t>
            </w:r>
            <w:r w:rsidR="00A64E32"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</w:t>
            </w:r>
            <w:r w:rsidR="00A64E32">
              <w:rPr>
                <w:rFonts w:ascii="Times New Roman" w:hAnsi="Times New Roman" w:cs="Times New Roman"/>
                <w:sz w:val="28"/>
                <w:szCs w:val="28"/>
              </w:rPr>
              <w:t>отклонение от предельных параметров разрешенного</w:t>
            </w:r>
            <w:r w:rsidR="00A64E32"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реконструкции объектов капитального строительства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50690" w:rsidRPr="00A64E32" w:rsidRDefault="00150690" w:rsidP="00A64E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266" w:rsidRPr="00D413FD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Примерная форма решения</w:t>
      </w:r>
    </w:p>
    <w:p w:rsidR="00CB4266" w:rsidRPr="00D413FD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(решение принимается в форме постановления местной</w:t>
      </w:r>
    </w:p>
    <w:p w:rsidR="00CB4266" w:rsidRPr="00D413FD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или муниципального правового акта</w:t>
      </w:r>
    </w:p>
    <w:p w:rsidR="00CB4266" w:rsidRPr="00D413FD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иного органа местного самоуправления, предусмотренного</w:t>
      </w:r>
    </w:p>
    <w:p w:rsidR="00CB4266" w:rsidRPr="00D413FD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муниципального образования)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 отношении земельного участка с кадастровым номером______________________________________________</w:t>
      </w: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номер)</w:t>
      </w: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заявление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(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юридического лица либо фамилия,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имя и (при наличии) отчество физического лица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о предоставлении разрешения на отклонение от предельных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6E5844" w:rsidRDefault="00CB4266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ПОСТАНОВЛЯЮ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3"/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земельного участка с кадастровым номером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 (далее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участок).</w:t>
      </w: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Разрешить отклонение от предельных параметров разрешенного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с установлением следующих значений параметров: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(указываются наименования параметров и их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значения, которые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представляют собой отклонение от установленных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градостроительными регламентами предельных параметров)</w:t>
      </w:r>
    </w:p>
    <w:p w:rsidR="00CB4266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определении предельных параметров разрешенного строительства,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реконструкции объектов капитального строительства,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указанных в пункте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постановления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4"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применять значения, установленные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действующими градостроительными регламентами.</w:t>
      </w: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4. Настоящее постановление вступает в силу со дня его официального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опубликования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5"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4266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уполномоченного органа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CB4266" w:rsidRPr="00A64E32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150690" w:rsidRDefault="00150690" w:rsidP="009D7E3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150690" w:rsidRPr="00EB7C70" w:rsidTr="00CB4266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F6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50690" w:rsidRPr="00EB7C70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="009D7E38"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</w:t>
            </w:r>
            <w:r w:rsidR="009D7E38">
              <w:rPr>
                <w:rFonts w:ascii="Times New Roman" w:hAnsi="Times New Roman" w:cs="Times New Roman"/>
                <w:sz w:val="28"/>
                <w:szCs w:val="28"/>
              </w:rPr>
              <w:t>отклонение от предельных параметров разрешенного</w:t>
            </w:r>
            <w:r w:rsidR="009D7E38"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реконструкции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Pr="00EB7C70" w:rsidRDefault="00150690" w:rsidP="00150690">
      <w:pPr>
        <w:jc w:val="right"/>
        <w:rPr>
          <w:rFonts w:eastAsia="Times New Roman"/>
          <w:sz w:val="20"/>
          <w:szCs w:val="20"/>
        </w:rPr>
      </w:pPr>
    </w:p>
    <w:p w:rsidR="00CB4266" w:rsidRPr="00A64E32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Примерная форма решения</w:t>
      </w:r>
    </w:p>
    <w:p w:rsidR="00CB4266" w:rsidRPr="00A64E32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(решение принимается в форме постановления местной администрации или</w:t>
      </w:r>
    </w:p>
    <w:p w:rsidR="00CB4266" w:rsidRPr="00A64E32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правового акта иного органа местного самоуправления,</w:t>
      </w:r>
    </w:p>
    <w:p w:rsidR="00CB4266" w:rsidRPr="00A64E32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предусмотренного уставом муниципального образования)</w:t>
      </w:r>
    </w:p>
    <w:p w:rsidR="00CB4266" w:rsidRPr="00A64E32" w:rsidRDefault="00CB4266" w:rsidP="00CB4266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A64E32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</w:p>
    <w:p w:rsidR="00CB4266" w:rsidRPr="00A64E32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заявление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(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юридического лица либо фамилия,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имя и (при наличии) отчество физического лица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о предоставлении разрешения на отклонение от предельных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</w:p>
    <w:p w:rsidR="00CB4266" w:rsidRPr="00A64E32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6E5844" w:rsidRDefault="00CB4266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ПОСТАНОВЛЯЮ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6"/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разрешения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в отношении земельного участка с кадастровым номером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 (далее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участок).</w:t>
      </w:r>
    </w:p>
    <w:p w:rsidR="00CB4266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7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уполномоченного органа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CB4266" w:rsidRPr="00A64E32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690" w:rsidRDefault="00CB4266" w:rsidP="00CB4266">
      <w:pPr>
        <w:spacing w:after="200" w:line="276" w:lineRule="auto"/>
        <w:ind w:firstLine="567"/>
        <w:rPr>
          <w:rFonts w:ascii="Times New Roman" w:hAnsi="Times New Roman" w:cs="Times New Roman"/>
          <w:sz w:val="28"/>
          <w:szCs w:val="28"/>
        </w:rPr>
        <w:sectPr w:rsidR="00150690" w:rsidSect="0036623E">
          <w:headerReference w:type="even" r:id="rId11"/>
          <w:headerReference w:type="default" r:id="rId12"/>
          <w:pgSz w:w="11900" w:h="16840"/>
          <w:pgMar w:top="1134" w:right="1304" w:bottom="1134" w:left="1418" w:header="709" w:footer="709" w:gutter="0"/>
          <w:cols w:space="708"/>
          <w:titlePg/>
          <w:docGrid w:linePitch="360"/>
        </w:sect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150690" w:rsidRDefault="00150690" w:rsidP="009E690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150690" w:rsidSect="000F6FA4">
      <w:headerReference w:type="even" r:id="rId13"/>
      <w:headerReference w:type="default" r:id="rId14"/>
      <w:pgSz w:w="11900" w:h="16840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13" w:rsidRDefault="00AF4413" w:rsidP="00CC430C">
      <w:r>
        <w:separator/>
      </w:r>
    </w:p>
  </w:endnote>
  <w:endnote w:type="continuationSeparator" w:id="0">
    <w:p w:rsidR="00AF4413" w:rsidRDefault="00AF4413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13" w:rsidRDefault="00AF4413" w:rsidP="00CC430C">
      <w:r>
        <w:separator/>
      </w:r>
    </w:p>
  </w:footnote>
  <w:footnote w:type="continuationSeparator" w:id="0">
    <w:p w:rsidR="00AF4413" w:rsidRDefault="00AF4413" w:rsidP="00CC430C">
      <w:r>
        <w:continuationSeparator/>
      </w:r>
    </w:p>
  </w:footnote>
  <w:footnote w:id="1">
    <w:p w:rsidR="00AF4413" w:rsidRPr="00CC0EB3" w:rsidRDefault="00AF4413" w:rsidP="00633722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AF4413" w:rsidRPr="00912C26" w:rsidRDefault="00AF4413" w:rsidP="00CB4266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3">
    <w:p w:rsidR="00AF4413" w:rsidRPr="00CC0EB3" w:rsidRDefault="00AF4413" w:rsidP="00CB4266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4">
    <w:p w:rsidR="00AF4413" w:rsidRPr="00A64E32" w:rsidRDefault="00AF4413" w:rsidP="00CB4266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</w:t>
      </w:r>
      <w:r w:rsidRPr="00A64E32">
        <w:rPr>
          <w:rFonts w:eastAsiaTheme="minorHAnsi"/>
          <w:iCs/>
          <w:sz w:val="20"/>
          <w:szCs w:val="20"/>
          <w:lang w:eastAsia="en-US"/>
        </w:rPr>
        <w:t>Здесь и далее по тексту слово "постановление" используется в случае, если муниципальный правовой акт издается в форме постановления</w:t>
      </w:r>
      <w:r w:rsidRPr="00A64E32">
        <w:rPr>
          <w:sz w:val="20"/>
          <w:szCs w:val="20"/>
        </w:rPr>
        <w:t>.</w:t>
      </w:r>
    </w:p>
  </w:footnote>
  <w:footnote w:id="5">
    <w:p w:rsidR="00AF4413" w:rsidRPr="00A64E32" w:rsidRDefault="00AF4413" w:rsidP="00CB42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</w:t>
      </w:r>
      <w:r w:rsidRPr="00A64E32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Указывается вступление в силу со дня официального опубликования данного правового акта, если в соответствии с уставом соответствующего муниципального образования не предусмотрен иной момент вступления в силу муниципальных правовых актов</w:t>
      </w: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.</w:t>
      </w:r>
    </w:p>
  </w:footnote>
  <w:footnote w:id="6">
    <w:p w:rsidR="00AF4413" w:rsidRPr="00CC0EB3" w:rsidRDefault="00AF4413" w:rsidP="00CB4266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7">
    <w:p w:rsidR="00AF4413" w:rsidRPr="00CC0EB3" w:rsidRDefault="00AF4413" w:rsidP="00CB4266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13" w:rsidRDefault="00AF4413" w:rsidP="0036623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4413" w:rsidRDefault="00AF44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13" w:rsidRDefault="00AF4413" w:rsidP="0036623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3681">
      <w:rPr>
        <w:rStyle w:val="a9"/>
        <w:noProof/>
      </w:rPr>
      <w:t>44</w:t>
    </w:r>
    <w:r>
      <w:rPr>
        <w:rStyle w:val="a9"/>
      </w:rPr>
      <w:fldChar w:fldCharType="end"/>
    </w:r>
  </w:p>
  <w:p w:rsidR="00AF4413" w:rsidRDefault="00AF441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13" w:rsidRDefault="00AF4413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AF4413" w:rsidRDefault="00AF441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13" w:rsidRDefault="00AF4413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>
      <w:rPr>
        <w:rStyle w:val="a9"/>
        <w:rFonts w:eastAsiaTheme="majorEastAsia"/>
        <w:noProof/>
      </w:rPr>
      <w:t>46</w:t>
    </w:r>
    <w:r>
      <w:rPr>
        <w:rStyle w:val="a9"/>
        <w:rFonts w:eastAsiaTheme="majorEastAsia"/>
      </w:rPr>
      <w:fldChar w:fldCharType="end"/>
    </w:r>
  </w:p>
  <w:p w:rsidR="00AF4413" w:rsidRDefault="00AF44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2"/>
    <w:rsid w:val="00002A50"/>
    <w:rsid w:val="00002D00"/>
    <w:rsid w:val="000035E1"/>
    <w:rsid w:val="00011F2F"/>
    <w:rsid w:val="00014DDD"/>
    <w:rsid w:val="00021446"/>
    <w:rsid w:val="00027981"/>
    <w:rsid w:val="000332A7"/>
    <w:rsid w:val="00035ED0"/>
    <w:rsid w:val="00043969"/>
    <w:rsid w:val="000476C5"/>
    <w:rsid w:val="00047E7B"/>
    <w:rsid w:val="0005075A"/>
    <w:rsid w:val="000568F4"/>
    <w:rsid w:val="0006092D"/>
    <w:rsid w:val="00066ECB"/>
    <w:rsid w:val="000711FF"/>
    <w:rsid w:val="00071EA3"/>
    <w:rsid w:val="00082594"/>
    <w:rsid w:val="00092E42"/>
    <w:rsid w:val="00093725"/>
    <w:rsid w:val="00093FA6"/>
    <w:rsid w:val="00095A79"/>
    <w:rsid w:val="00097433"/>
    <w:rsid w:val="000A3EAE"/>
    <w:rsid w:val="000B054B"/>
    <w:rsid w:val="000B109E"/>
    <w:rsid w:val="000B4B9F"/>
    <w:rsid w:val="000B60D6"/>
    <w:rsid w:val="000C0130"/>
    <w:rsid w:val="000C1704"/>
    <w:rsid w:val="000C24DA"/>
    <w:rsid w:val="000C5967"/>
    <w:rsid w:val="000C6282"/>
    <w:rsid w:val="000D28B0"/>
    <w:rsid w:val="000D29C0"/>
    <w:rsid w:val="000E027D"/>
    <w:rsid w:val="000E0EB6"/>
    <w:rsid w:val="000E4FA8"/>
    <w:rsid w:val="000E6B92"/>
    <w:rsid w:val="000F40E2"/>
    <w:rsid w:val="000F6FA4"/>
    <w:rsid w:val="001054C5"/>
    <w:rsid w:val="0010551F"/>
    <w:rsid w:val="001076D4"/>
    <w:rsid w:val="00114E00"/>
    <w:rsid w:val="00130935"/>
    <w:rsid w:val="001327BB"/>
    <w:rsid w:val="00133719"/>
    <w:rsid w:val="001360C1"/>
    <w:rsid w:val="0014027F"/>
    <w:rsid w:val="00150690"/>
    <w:rsid w:val="00150FE6"/>
    <w:rsid w:val="0015397B"/>
    <w:rsid w:val="00154BCC"/>
    <w:rsid w:val="00173AA2"/>
    <w:rsid w:val="00174F72"/>
    <w:rsid w:val="001750C3"/>
    <w:rsid w:val="00175B87"/>
    <w:rsid w:val="0017617A"/>
    <w:rsid w:val="00180CD2"/>
    <w:rsid w:val="00185039"/>
    <w:rsid w:val="001861F4"/>
    <w:rsid w:val="001947D4"/>
    <w:rsid w:val="00195DB7"/>
    <w:rsid w:val="00195F3E"/>
    <w:rsid w:val="001A6038"/>
    <w:rsid w:val="001A618B"/>
    <w:rsid w:val="001A7ABE"/>
    <w:rsid w:val="001A7DA8"/>
    <w:rsid w:val="001B002B"/>
    <w:rsid w:val="001B053F"/>
    <w:rsid w:val="001C1953"/>
    <w:rsid w:val="001C4588"/>
    <w:rsid w:val="001D2C1B"/>
    <w:rsid w:val="001D543E"/>
    <w:rsid w:val="001D5AB9"/>
    <w:rsid w:val="001E17B8"/>
    <w:rsid w:val="001E1C28"/>
    <w:rsid w:val="001E4599"/>
    <w:rsid w:val="001F3FCB"/>
    <w:rsid w:val="001F477B"/>
    <w:rsid w:val="0020148B"/>
    <w:rsid w:val="0020306D"/>
    <w:rsid w:val="002160E5"/>
    <w:rsid w:val="002331B9"/>
    <w:rsid w:val="002452D2"/>
    <w:rsid w:val="00256442"/>
    <w:rsid w:val="002619A4"/>
    <w:rsid w:val="00271237"/>
    <w:rsid w:val="00273AEC"/>
    <w:rsid w:val="0028692C"/>
    <w:rsid w:val="00287335"/>
    <w:rsid w:val="0029392A"/>
    <w:rsid w:val="00295866"/>
    <w:rsid w:val="00296773"/>
    <w:rsid w:val="00296B98"/>
    <w:rsid w:val="00296D0B"/>
    <w:rsid w:val="002A42D7"/>
    <w:rsid w:val="002A53A5"/>
    <w:rsid w:val="002B3A66"/>
    <w:rsid w:val="002B3D09"/>
    <w:rsid w:val="002D06AF"/>
    <w:rsid w:val="003019FE"/>
    <w:rsid w:val="00303D5A"/>
    <w:rsid w:val="00321EF7"/>
    <w:rsid w:val="003256BF"/>
    <w:rsid w:val="0032622C"/>
    <w:rsid w:val="003317A2"/>
    <w:rsid w:val="00333A8E"/>
    <w:rsid w:val="00333EB6"/>
    <w:rsid w:val="00334546"/>
    <w:rsid w:val="00335129"/>
    <w:rsid w:val="00335E6F"/>
    <w:rsid w:val="00341AE2"/>
    <w:rsid w:val="00342547"/>
    <w:rsid w:val="00350416"/>
    <w:rsid w:val="003535E0"/>
    <w:rsid w:val="00353A78"/>
    <w:rsid w:val="00354C25"/>
    <w:rsid w:val="00356E1D"/>
    <w:rsid w:val="0036623E"/>
    <w:rsid w:val="00381EC8"/>
    <w:rsid w:val="00387AAC"/>
    <w:rsid w:val="00390466"/>
    <w:rsid w:val="00397C37"/>
    <w:rsid w:val="003A2417"/>
    <w:rsid w:val="003A5BFA"/>
    <w:rsid w:val="003A5CE4"/>
    <w:rsid w:val="003C40CF"/>
    <w:rsid w:val="003C47A6"/>
    <w:rsid w:val="003D2A77"/>
    <w:rsid w:val="003E4D5C"/>
    <w:rsid w:val="003E637B"/>
    <w:rsid w:val="003F1D94"/>
    <w:rsid w:val="00405567"/>
    <w:rsid w:val="00410716"/>
    <w:rsid w:val="00412985"/>
    <w:rsid w:val="00415AA7"/>
    <w:rsid w:val="004171C7"/>
    <w:rsid w:val="00417245"/>
    <w:rsid w:val="00417CE2"/>
    <w:rsid w:val="0042123A"/>
    <w:rsid w:val="0042419E"/>
    <w:rsid w:val="00425738"/>
    <w:rsid w:val="00425C3D"/>
    <w:rsid w:val="00435C0E"/>
    <w:rsid w:val="00435D13"/>
    <w:rsid w:val="00437022"/>
    <w:rsid w:val="004377C1"/>
    <w:rsid w:val="00437DAE"/>
    <w:rsid w:val="00440690"/>
    <w:rsid w:val="00445216"/>
    <w:rsid w:val="004456DB"/>
    <w:rsid w:val="00475658"/>
    <w:rsid w:val="00481CC5"/>
    <w:rsid w:val="00482A11"/>
    <w:rsid w:val="0048596B"/>
    <w:rsid w:val="004A22A4"/>
    <w:rsid w:val="004A35E5"/>
    <w:rsid w:val="004B2BEB"/>
    <w:rsid w:val="004B4436"/>
    <w:rsid w:val="004B7992"/>
    <w:rsid w:val="004C48F7"/>
    <w:rsid w:val="004C4EBE"/>
    <w:rsid w:val="004C7484"/>
    <w:rsid w:val="004D17CA"/>
    <w:rsid w:val="004D5FC4"/>
    <w:rsid w:val="004E701F"/>
    <w:rsid w:val="004F0C5B"/>
    <w:rsid w:val="004F6D3F"/>
    <w:rsid w:val="004F6D92"/>
    <w:rsid w:val="00510B53"/>
    <w:rsid w:val="005135CF"/>
    <w:rsid w:val="00513881"/>
    <w:rsid w:val="00514BEF"/>
    <w:rsid w:val="00514C0B"/>
    <w:rsid w:val="00517B76"/>
    <w:rsid w:val="00520957"/>
    <w:rsid w:val="0053298F"/>
    <w:rsid w:val="00534B43"/>
    <w:rsid w:val="005455A9"/>
    <w:rsid w:val="00550DF1"/>
    <w:rsid w:val="00552280"/>
    <w:rsid w:val="0056318B"/>
    <w:rsid w:val="00571EBA"/>
    <w:rsid w:val="005730D4"/>
    <w:rsid w:val="00577402"/>
    <w:rsid w:val="00582EC8"/>
    <w:rsid w:val="00586A99"/>
    <w:rsid w:val="00586EC1"/>
    <w:rsid w:val="005905B4"/>
    <w:rsid w:val="00594860"/>
    <w:rsid w:val="005965C1"/>
    <w:rsid w:val="005A4219"/>
    <w:rsid w:val="005A5344"/>
    <w:rsid w:val="005B5B59"/>
    <w:rsid w:val="005C36B9"/>
    <w:rsid w:val="005C7CCE"/>
    <w:rsid w:val="005D0558"/>
    <w:rsid w:val="005D7123"/>
    <w:rsid w:val="005D7B8F"/>
    <w:rsid w:val="005E0711"/>
    <w:rsid w:val="005E26B3"/>
    <w:rsid w:val="005E6C2D"/>
    <w:rsid w:val="005F5740"/>
    <w:rsid w:val="005F6BF6"/>
    <w:rsid w:val="005F746C"/>
    <w:rsid w:val="00601B38"/>
    <w:rsid w:val="006047A8"/>
    <w:rsid w:val="0060511F"/>
    <w:rsid w:val="0060694F"/>
    <w:rsid w:val="006075BB"/>
    <w:rsid w:val="00607F4E"/>
    <w:rsid w:val="006145F6"/>
    <w:rsid w:val="00614701"/>
    <w:rsid w:val="00620F59"/>
    <w:rsid w:val="006224F7"/>
    <w:rsid w:val="00632CE7"/>
    <w:rsid w:val="00633722"/>
    <w:rsid w:val="006348D9"/>
    <w:rsid w:val="00650E42"/>
    <w:rsid w:val="006542B1"/>
    <w:rsid w:val="00660EBA"/>
    <w:rsid w:val="0066128A"/>
    <w:rsid w:val="00666CDE"/>
    <w:rsid w:val="00671BF3"/>
    <w:rsid w:val="006729EB"/>
    <w:rsid w:val="00681208"/>
    <w:rsid w:val="00691ABB"/>
    <w:rsid w:val="0069653B"/>
    <w:rsid w:val="006A0458"/>
    <w:rsid w:val="006A5F87"/>
    <w:rsid w:val="006B7683"/>
    <w:rsid w:val="006C66D2"/>
    <w:rsid w:val="006D571A"/>
    <w:rsid w:val="006E60ED"/>
    <w:rsid w:val="006F2F1D"/>
    <w:rsid w:val="006F6CA1"/>
    <w:rsid w:val="006F7606"/>
    <w:rsid w:val="007015F1"/>
    <w:rsid w:val="00704C6F"/>
    <w:rsid w:val="00712B7B"/>
    <w:rsid w:val="00717F55"/>
    <w:rsid w:val="00724FA3"/>
    <w:rsid w:val="00726163"/>
    <w:rsid w:val="0073146F"/>
    <w:rsid w:val="00731BAE"/>
    <w:rsid w:val="00744E66"/>
    <w:rsid w:val="00745250"/>
    <w:rsid w:val="0074575A"/>
    <w:rsid w:val="00752B58"/>
    <w:rsid w:val="007539B3"/>
    <w:rsid w:val="007548FD"/>
    <w:rsid w:val="00760265"/>
    <w:rsid w:val="00761BF9"/>
    <w:rsid w:val="00764EB3"/>
    <w:rsid w:val="007751B2"/>
    <w:rsid w:val="00775C5D"/>
    <w:rsid w:val="0077710D"/>
    <w:rsid w:val="007A4315"/>
    <w:rsid w:val="007A5B51"/>
    <w:rsid w:val="007B08B2"/>
    <w:rsid w:val="007B0A8A"/>
    <w:rsid w:val="007B1892"/>
    <w:rsid w:val="007B3262"/>
    <w:rsid w:val="007B4DE6"/>
    <w:rsid w:val="007D0A69"/>
    <w:rsid w:val="007D2334"/>
    <w:rsid w:val="007D7B38"/>
    <w:rsid w:val="007E019E"/>
    <w:rsid w:val="007E1457"/>
    <w:rsid w:val="007E1DED"/>
    <w:rsid w:val="007E1F9A"/>
    <w:rsid w:val="007E2CDF"/>
    <w:rsid w:val="007E38A7"/>
    <w:rsid w:val="007F2EA6"/>
    <w:rsid w:val="007F3CD0"/>
    <w:rsid w:val="007F6EF0"/>
    <w:rsid w:val="00807F5F"/>
    <w:rsid w:val="008114DA"/>
    <w:rsid w:val="0081173C"/>
    <w:rsid w:val="00812CB5"/>
    <w:rsid w:val="00813C6A"/>
    <w:rsid w:val="00816E92"/>
    <w:rsid w:val="00822093"/>
    <w:rsid w:val="008246EF"/>
    <w:rsid w:val="00830E56"/>
    <w:rsid w:val="00833CFE"/>
    <w:rsid w:val="00835A19"/>
    <w:rsid w:val="00844313"/>
    <w:rsid w:val="0085686F"/>
    <w:rsid w:val="008603AE"/>
    <w:rsid w:val="00861319"/>
    <w:rsid w:val="00867864"/>
    <w:rsid w:val="00884487"/>
    <w:rsid w:val="00886E74"/>
    <w:rsid w:val="00890504"/>
    <w:rsid w:val="0089190C"/>
    <w:rsid w:val="00895E73"/>
    <w:rsid w:val="0089777C"/>
    <w:rsid w:val="008A0081"/>
    <w:rsid w:val="008A0466"/>
    <w:rsid w:val="008A37F2"/>
    <w:rsid w:val="008B67F8"/>
    <w:rsid w:val="008B7176"/>
    <w:rsid w:val="008C6C81"/>
    <w:rsid w:val="008D3BDB"/>
    <w:rsid w:val="008D7163"/>
    <w:rsid w:val="008E29CA"/>
    <w:rsid w:val="008E735B"/>
    <w:rsid w:val="008F1486"/>
    <w:rsid w:val="008F309E"/>
    <w:rsid w:val="008F367D"/>
    <w:rsid w:val="009037AF"/>
    <w:rsid w:val="00912D62"/>
    <w:rsid w:val="009136D7"/>
    <w:rsid w:val="00916EC6"/>
    <w:rsid w:val="00917B3B"/>
    <w:rsid w:val="00921093"/>
    <w:rsid w:val="00951249"/>
    <w:rsid w:val="0095417F"/>
    <w:rsid w:val="009641BF"/>
    <w:rsid w:val="00966554"/>
    <w:rsid w:val="009677A0"/>
    <w:rsid w:val="00967C15"/>
    <w:rsid w:val="009724A9"/>
    <w:rsid w:val="0097571E"/>
    <w:rsid w:val="00976D66"/>
    <w:rsid w:val="0097723B"/>
    <w:rsid w:val="00991716"/>
    <w:rsid w:val="00995C70"/>
    <w:rsid w:val="00996B77"/>
    <w:rsid w:val="009A0F54"/>
    <w:rsid w:val="009A2465"/>
    <w:rsid w:val="009B04E9"/>
    <w:rsid w:val="009B427E"/>
    <w:rsid w:val="009C2D89"/>
    <w:rsid w:val="009C4DB5"/>
    <w:rsid w:val="009C633C"/>
    <w:rsid w:val="009C6AC6"/>
    <w:rsid w:val="009D6FE6"/>
    <w:rsid w:val="009D7E38"/>
    <w:rsid w:val="009E2A4A"/>
    <w:rsid w:val="009E6906"/>
    <w:rsid w:val="009E6B44"/>
    <w:rsid w:val="009E7084"/>
    <w:rsid w:val="009F03DA"/>
    <w:rsid w:val="009F2F22"/>
    <w:rsid w:val="009F51E7"/>
    <w:rsid w:val="009F6A53"/>
    <w:rsid w:val="00A00A65"/>
    <w:rsid w:val="00A05EC5"/>
    <w:rsid w:val="00A06EC3"/>
    <w:rsid w:val="00A1718E"/>
    <w:rsid w:val="00A2042D"/>
    <w:rsid w:val="00A24AAB"/>
    <w:rsid w:val="00A258AE"/>
    <w:rsid w:val="00A27B2D"/>
    <w:rsid w:val="00A307FD"/>
    <w:rsid w:val="00A31373"/>
    <w:rsid w:val="00A33515"/>
    <w:rsid w:val="00A35A58"/>
    <w:rsid w:val="00A43C5C"/>
    <w:rsid w:val="00A45620"/>
    <w:rsid w:val="00A47700"/>
    <w:rsid w:val="00A4771E"/>
    <w:rsid w:val="00A5188F"/>
    <w:rsid w:val="00A53200"/>
    <w:rsid w:val="00A6000D"/>
    <w:rsid w:val="00A64E32"/>
    <w:rsid w:val="00A64E89"/>
    <w:rsid w:val="00A662E4"/>
    <w:rsid w:val="00A76554"/>
    <w:rsid w:val="00A843FC"/>
    <w:rsid w:val="00A848FD"/>
    <w:rsid w:val="00A907BB"/>
    <w:rsid w:val="00A9404C"/>
    <w:rsid w:val="00AA0F25"/>
    <w:rsid w:val="00AA3A9F"/>
    <w:rsid w:val="00AA5FD0"/>
    <w:rsid w:val="00AA7548"/>
    <w:rsid w:val="00AB1F50"/>
    <w:rsid w:val="00AB512E"/>
    <w:rsid w:val="00AC1E21"/>
    <w:rsid w:val="00AC4989"/>
    <w:rsid w:val="00AD7ED8"/>
    <w:rsid w:val="00AE7F6E"/>
    <w:rsid w:val="00AF4413"/>
    <w:rsid w:val="00B00060"/>
    <w:rsid w:val="00B011F9"/>
    <w:rsid w:val="00B04F3C"/>
    <w:rsid w:val="00B10FB8"/>
    <w:rsid w:val="00B12C97"/>
    <w:rsid w:val="00B13681"/>
    <w:rsid w:val="00B1571B"/>
    <w:rsid w:val="00B21705"/>
    <w:rsid w:val="00B22826"/>
    <w:rsid w:val="00B33358"/>
    <w:rsid w:val="00B40F2E"/>
    <w:rsid w:val="00B558AA"/>
    <w:rsid w:val="00B61543"/>
    <w:rsid w:val="00B62F1F"/>
    <w:rsid w:val="00B65CC5"/>
    <w:rsid w:val="00B67AF7"/>
    <w:rsid w:val="00B7055A"/>
    <w:rsid w:val="00B755C3"/>
    <w:rsid w:val="00B80110"/>
    <w:rsid w:val="00B85144"/>
    <w:rsid w:val="00B8772B"/>
    <w:rsid w:val="00B92890"/>
    <w:rsid w:val="00B92ABE"/>
    <w:rsid w:val="00BA0F0B"/>
    <w:rsid w:val="00BA3FFC"/>
    <w:rsid w:val="00BA467A"/>
    <w:rsid w:val="00BB0DCE"/>
    <w:rsid w:val="00BB33D2"/>
    <w:rsid w:val="00BB35D1"/>
    <w:rsid w:val="00BC1C71"/>
    <w:rsid w:val="00BC3953"/>
    <w:rsid w:val="00BC5395"/>
    <w:rsid w:val="00BC6F9F"/>
    <w:rsid w:val="00BD0BE4"/>
    <w:rsid w:val="00BE159C"/>
    <w:rsid w:val="00BE2768"/>
    <w:rsid w:val="00BF2EE7"/>
    <w:rsid w:val="00BF7932"/>
    <w:rsid w:val="00BF7C5D"/>
    <w:rsid w:val="00C02219"/>
    <w:rsid w:val="00C1110A"/>
    <w:rsid w:val="00C13340"/>
    <w:rsid w:val="00C15656"/>
    <w:rsid w:val="00C21418"/>
    <w:rsid w:val="00C42997"/>
    <w:rsid w:val="00C464B3"/>
    <w:rsid w:val="00C538DB"/>
    <w:rsid w:val="00C541F9"/>
    <w:rsid w:val="00C61678"/>
    <w:rsid w:val="00C63E5D"/>
    <w:rsid w:val="00C65ED5"/>
    <w:rsid w:val="00C669DB"/>
    <w:rsid w:val="00C74669"/>
    <w:rsid w:val="00C84BB2"/>
    <w:rsid w:val="00C854F3"/>
    <w:rsid w:val="00C912E9"/>
    <w:rsid w:val="00C93B11"/>
    <w:rsid w:val="00CA4D12"/>
    <w:rsid w:val="00CB24A7"/>
    <w:rsid w:val="00CB4266"/>
    <w:rsid w:val="00CB5A89"/>
    <w:rsid w:val="00CC0964"/>
    <w:rsid w:val="00CC37F0"/>
    <w:rsid w:val="00CC430C"/>
    <w:rsid w:val="00CD58B0"/>
    <w:rsid w:val="00CD63F5"/>
    <w:rsid w:val="00CF3F0B"/>
    <w:rsid w:val="00CF466F"/>
    <w:rsid w:val="00D00B4D"/>
    <w:rsid w:val="00D07861"/>
    <w:rsid w:val="00D10C02"/>
    <w:rsid w:val="00D11F51"/>
    <w:rsid w:val="00D13216"/>
    <w:rsid w:val="00D20147"/>
    <w:rsid w:val="00D2129C"/>
    <w:rsid w:val="00D23CC4"/>
    <w:rsid w:val="00D3341D"/>
    <w:rsid w:val="00D33BC5"/>
    <w:rsid w:val="00D413FD"/>
    <w:rsid w:val="00D44C21"/>
    <w:rsid w:val="00D4759C"/>
    <w:rsid w:val="00D50FDF"/>
    <w:rsid w:val="00D55E70"/>
    <w:rsid w:val="00D567AD"/>
    <w:rsid w:val="00D61984"/>
    <w:rsid w:val="00D639FE"/>
    <w:rsid w:val="00D63D5C"/>
    <w:rsid w:val="00D67B1C"/>
    <w:rsid w:val="00D71BE4"/>
    <w:rsid w:val="00D8360A"/>
    <w:rsid w:val="00D86C57"/>
    <w:rsid w:val="00D955DC"/>
    <w:rsid w:val="00D97FC0"/>
    <w:rsid w:val="00DA02FE"/>
    <w:rsid w:val="00DA1C21"/>
    <w:rsid w:val="00DA48A9"/>
    <w:rsid w:val="00DA5EBD"/>
    <w:rsid w:val="00DB1C99"/>
    <w:rsid w:val="00DB5D3D"/>
    <w:rsid w:val="00DB7D59"/>
    <w:rsid w:val="00DC506F"/>
    <w:rsid w:val="00DD5FE1"/>
    <w:rsid w:val="00DD6C42"/>
    <w:rsid w:val="00DE3B68"/>
    <w:rsid w:val="00DF1980"/>
    <w:rsid w:val="00DF4A25"/>
    <w:rsid w:val="00DF5DAB"/>
    <w:rsid w:val="00E026FA"/>
    <w:rsid w:val="00E0482B"/>
    <w:rsid w:val="00E12B6E"/>
    <w:rsid w:val="00E12EA1"/>
    <w:rsid w:val="00E157C2"/>
    <w:rsid w:val="00E162E2"/>
    <w:rsid w:val="00E16E77"/>
    <w:rsid w:val="00E21A71"/>
    <w:rsid w:val="00E242DF"/>
    <w:rsid w:val="00E308E8"/>
    <w:rsid w:val="00E31186"/>
    <w:rsid w:val="00E329D6"/>
    <w:rsid w:val="00E32C9B"/>
    <w:rsid w:val="00E43A1F"/>
    <w:rsid w:val="00E5093E"/>
    <w:rsid w:val="00E52307"/>
    <w:rsid w:val="00E54CD1"/>
    <w:rsid w:val="00E55641"/>
    <w:rsid w:val="00E57D7E"/>
    <w:rsid w:val="00E62913"/>
    <w:rsid w:val="00E7041F"/>
    <w:rsid w:val="00E85A0D"/>
    <w:rsid w:val="00E92F59"/>
    <w:rsid w:val="00EC0405"/>
    <w:rsid w:val="00EC229E"/>
    <w:rsid w:val="00EC7D22"/>
    <w:rsid w:val="00ED1CE7"/>
    <w:rsid w:val="00ED2B97"/>
    <w:rsid w:val="00EE0FF7"/>
    <w:rsid w:val="00EE14B3"/>
    <w:rsid w:val="00EF6C50"/>
    <w:rsid w:val="00F02540"/>
    <w:rsid w:val="00F031A1"/>
    <w:rsid w:val="00F04973"/>
    <w:rsid w:val="00F24B1C"/>
    <w:rsid w:val="00F24B88"/>
    <w:rsid w:val="00F25D5E"/>
    <w:rsid w:val="00F26D19"/>
    <w:rsid w:val="00F27EAF"/>
    <w:rsid w:val="00F3077F"/>
    <w:rsid w:val="00F319B9"/>
    <w:rsid w:val="00F32D0E"/>
    <w:rsid w:val="00F357A9"/>
    <w:rsid w:val="00F37D68"/>
    <w:rsid w:val="00F40ECE"/>
    <w:rsid w:val="00F40FC4"/>
    <w:rsid w:val="00F51F3C"/>
    <w:rsid w:val="00F7784D"/>
    <w:rsid w:val="00F819D9"/>
    <w:rsid w:val="00F84356"/>
    <w:rsid w:val="00FA64BD"/>
    <w:rsid w:val="00FA76D5"/>
    <w:rsid w:val="00FB058F"/>
    <w:rsid w:val="00FB0F00"/>
    <w:rsid w:val="00FB1923"/>
    <w:rsid w:val="00FB6414"/>
    <w:rsid w:val="00FB6FBD"/>
    <w:rsid w:val="00FC0E50"/>
    <w:rsid w:val="00FC3C90"/>
    <w:rsid w:val="00FD2424"/>
    <w:rsid w:val="00FE0E99"/>
    <w:rsid w:val="00FF2213"/>
    <w:rsid w:val="00FF2684"/>
    <w:rsid w:val="00FF436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43AAD-C4AC-47BD-A14C-002DDBFA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CF3F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armeysky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7F78A033328B6D5F7B0640BE9B3B12F54FE231AD832894C17F8BA678G0Y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B847-F363-4383-BAC3-F1963B16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10575</Words>
  <Characters>60281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В. Перваков</dc:creator>
  <cp:lastModifiedBy>Admin</cp:lastModifiedBy>
  <cp:revision>51</cp:revision>
  <cp:lastPrinted>2019-04-01T10:26:00Z</cp:lastPrinted>
  <dcterms:created xsi:type="dcterms:W3CDTF">2017-02-13T05:20:00Z</dcterms:created>
  <dcterms:modified xsi:type="dcterms:W3CDTF">2019-04-01T10:26:00Z</dcterms:modified>
</cp:coreProperties>
</file>